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6838BE" w14:textId="3BBF31A0" w:rsidR="00EE6676" w:rsidRDefault="00F1656F" w:rsidP="00F92AF5">
      <w:pPr>
        <w:jc w:val="center"/>
      </w:pPr>
      <w:r>
        <w:rPr>
          <w:noProof/>
        </w:rPr>
        <w:drawing>
          <wp:anchor distT="0" distB="0" distL="114300" distR="114300" simplePos="0" relativeHeight="251665408" behindDoc="0" locked="0" layoutInCell="1" allowOverlap="1" wp14:anchorId="747003BC" wp14:editId="1BB16F42">
            <wp:simplePos x="0" y="0"/>
            <wp:positionH relativeFrom="column">
              <wp:posOffset>264061</wp:posOffset>
            </wp:positionH>
            <wp:positionV relativeFrom="paragraph">
              <wp:posOffset>7612</wp:posOffset>
            </wp:positionV>
            <wp:extent cx="908685" cy="741680"/>
            <wp:effectExtent l="0" t="0" r="5715" b="1270"/>
            <wp:wrapSquare wrapText="bothSides"/>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908685" cy="741680"/>
                    </a:xfrm>
                    <a:prstGeom prst="rect">
                      <a:avLst/>
                    </a:prstGeom>
                    <a:noFill/>
                    <a:ln>
                      <a:noFill/>
                    </a:ln>
                  </pic:spPr>
                </pic:pic>
              </a:graphicData>
            </a:graphic>
            <wp14:sizeRelH relativeFrom="page">
              <wp14:pctWidth>0</wp14:pctWidth>
            </wp14:sizeRelH>
            <wp14:sizeRelV relativeFrom="page">
              <wp14:pctHeight>0</wp14:pctHeight>
            </wp14:sizeRelV>
          </wp:anchor>
        </w:drawing>
      </w:r>
      <w:r w:rsidR="00E81635">
        <w:rPr>
          <w:noProof/>
        </w:rPr>
        <mc:AlternateContent>
          <mc:Choice Requires="wps">
            <w:drawing>
              <wp:anchor distT="0" distB="0" distL="114300" distR="114300" simplePos="0" relativeHeight="251664383" behindDoc="0" locked="0" layoutInCell="1" allowOverlap="1" wp14:anchorId="64398441" wp14:editId="735D9177">
                <wp:simplePos x="0" y="0"/>
                <wp:positionH relativeFrom="column">
                  <wp:posOffset>143510</wp:posOffset>
                </wp:positionH>
                <wp:positionV relativeFrom="paragraph">
                  <wp:posOffset>-184785</wp:posOffset>
                </wp:positionV>
                <wp:extent cx="6354445" cy="1110186"/>
                <wp:effectExtent l="19050" t="19050" r="27305" b="13970"/>
                <wp:wrapNone/>
                <wp:docPr id="1"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4445" cy="1110186"/>
                        </a:xfrm>
                        <a:prstGeom prst="rect">
                          <a:avLst/>
                        </a:prstGeom>
                        <a:noFill/>
                        <a:ln w="28575" cmpd="sng">
                          <a:solidFill>
                            <a:srgbClr val="001B7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DF1D3A" id="Rectangle 23" o:spid="_x0000_s1026" style="position:absolute;margin-left:11.3pt;margin-top:-14.55pt;width:500.35pt;height:87.4pt;z-index:2516643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" filled="f" strokecolor="#001b71" strokeweight="2.25pt"/>
            </w:pict>
          </mc:Fallback>
        </mc:AlternateContent>
      </w:r>
    </w:p>
    <w:p w14:paraId="5555B80D" w14:textId="77777777" w:rsidR="00EE6676" w:rsidRPr="00F92AF5" w:rsidRDefault="0028551C" w:rsidP="00F92AF5">
      <w:pPr>
        <w:pStyle w:val="Titre5"/>
        <w:ind w:left="2268"/>
        <w:rPr>
          <w:rFonts w:ascii="Giorgio" w:hAnsi="Giorgio"/>
          <w:color w:val="68A827"/>
          <w:sz w:val="22"/>
          <w:szCs w:val="22"/>
        </w:rPr>
      </w:pPr>
      <w:r w:rsidRPr="00F92AF5">
        <w:rPr>
          <w:rFonts w:ascii="Giorgio" w:hAnsi="Giorgio"/>
          <w:color w:val="68A827"/>
          <w:sz w:val="22"/>
          <w:szCs w:val="22"/>
        </w:rPr>
        <w:t xml:space="preserve">COMPTE RENDU D’EXECUTION D’OPERATION DE CAPTURE </w:t>
      </w:r>
    </w:p>
    <w:p w14:paraId="54829B32" w14:textId="77777777" w:rsidR="00EE6676" w:rsidRPr="00F92AF5" w:rsidRDefault="0028551C" w:rsidP="00F92AF5">
      <w:pPr>
        <w:pStyle w:val="Titre5"/>
        <w:ind w:left="2268"/>
        <w:rPr>
          <w:rFonts w:ascii="Giorgio" w:hAnsi="Giorgio"/>
          <w:color w:val="68A827"/>
          <w:sz w:val="22"/>
          <w:szCs w:val="22"/>
        </w:rPr>
      </w:pPr>
      <w:r w:rsidRPr="00F92AF5">
        <w:rPr>
          <w:rFonts w:ascii="Giorgio" w:hAnsi="Giorgio"/>
          <w:color w:val="68A827"/>
          <w:sz w:val="22"/>
          <w:szCs w:val="22"/>
        </w:rPr>
        <w:t>AUTORISEE EN VERTU DE L’ARTICLE L 436-9 DU CODE DE L’ENVIRONNEMENT</w:t>
      </w:r>
    </w:p>
    <w:p w14:paraId="3188AA27" w14:textId="77777777" w:rsidR="00EE6676" w:rsidRDefault="00EE6676">
      <w:pPr>
        <w:jc w:val="center"/>
        <w:rPr>
          <w:b/>
        </w:rPr>
      </w:pPr>
    </w:p>
    <w:p w14:paraId="7820241E" w14:textId="77777777" w:rsidR="00F1656F" w:rsidRDefault="00F1656F">
      <w:pPr>
        <w:tabs>
          <w:tab w:val="left" w:pos="4536"/>
        </w:tabs>
        <w:jc w:val="both"/>
        <w:rPr>
          <w:rFonts w:ascii="ITC Avant Garde Std XLt Cn" w:hAnsi="ITC Avant Garde Std XLt Cn"/>
          <w:bCs/>
          <w:color w:val="001B71"/>
        </w:rPr>
      </w:pPr>
    </w:p>
    <w:p w14:paraId="3792D6C6" w14:textId="77777777" w:rsidR="00773163" w:rsidRDefault="00773163">
      <w:pPr>
        <w:tabs>
          <w:tab w:val="left" w:pos="4536"/>
        </w:tabs>
        <w:jc w:val="both"/>
        <w:rPr>
          <w:rFonts w:ascii="ITC Avant Garde Std XLt Cn" w:hAnsi="ITC Avant Garde Std XLt Cn"/>
          <w:bCs/>
          <w:color w:val="001B71"/>
        </w:rPr>
      </w:pPr>
    </w:p>
    <w:p w14:paraId="369D4E2D" w14:textId="77777777" w:rsidR="008612A6" w:rsidRDefault="0028551C" w:rsidP="008612A6">
      <w:pPr>
        <w:pStyle w:val="Titre1"/>
      </w:pPr>
      <w:r w:rsidRPr="00773163">
        <w:t>DATE DE L’OPERATION </w:t>
      </w:r>
      <w:r>
        <w:t>:</w:t>
      </w:r>
    </w:p>
    <w:p w14:paraId="27473B75" w14:textId="3F90AB57" w:rsidR="006440A1" w:rsidRDefault="00976209" w:rsidP="008612A6">
      <w:pPr>
        <w:tabs>
          <w:tab w:val="left" w:pos="4536"/>
        </w:tabs>
        <w:jc w:val="center"/>
        <w:rPr>
          <w:bCs/>
        </w:rPr>
      </w:pPr>
      <w:r>
        <w:rPr>
          <w:bCs/>
        </w:rPr>
        <w:t>Lundi</w:t>
      </w:r>
      <w:r w:rsidR="006440A1">
        <w:rPr>
          <w:bCs/>
        </w:rPr>
        <w:t xml:space="preserve"> 12 juin</w:t>
      </w:r>
      <w:r w:rsidR="00365822">
        <w:rPr>
          <w:bCs/>
        </w:rPr>
        <w:t xml:space="preserve"> mai 2025</w:t>
      </w:r>
    </w:p>
    <w:p w14:paraId="148BA391" w14:textId="6C8E908C" w:rsidR="006440A1" w:rsidRDefault="006440A1" w:rsidP="008612A6">
      <w:pPr>
        <w:tabs>
          <w:tab w:val="left" w:pos="4536"/>
        </w:tabs>
        <w:jc w:val="center"/>
        <w:rPr>
          <w:bCs/>
        </w:rPr>
      </w:pPr>
      <w:r>
        <w:rPr>
          <w:bCs/>
        </w:rPr>
        <w:t>De 10h00 à 13h45</w:t>
      </w:r>
    </w:p>
    <w:p w14:paraId="62A620D0" w14:textId="77777777" w:rsidR="008612A6" w:rsidRDefault="008612A6" w:rsidP="008612A6">
      <w:pPr>
        <w:tabs>
          <w:tab w:val="left" w:pos="142"/>
        </w:tabs>
        <w:rPr>
          <w:rFonts w:ascii="Garamond" w:hAnsi="Garamond"/>
          <w:bCs/>
        </w:rPr>
      </w:pPr>
    </w:p>
    <w:p w14:paraId="62F45D9A" w14:textId="0869EC97" w:rsidR="00EE6676" w:rsidRPr="00625906" w:rsidRDefault="0028551C" w:rsidP="008612A6">
      <w:pPr>
        <w:tabs>
          <w:tab w:val="left" w:pos="142"/>
        </w:tabs>
        <w:rPr>
          <w:rFonts w:ascii="Garamond" w:hAnsi="Garamond"/>
          <w:bCs/>
        </w:rPr>
      </w:pPr>
      <w:r w:rsidRPr="00463180">
        <w:rPr>
          <w:rFonts w:ascii="Garamond" w:hAnsi="Garamond"/>
          <w:bCs/>
        </w:rPr>
        <w:tab/>
      </w:r>
      <w:r w:rsidRPr="00773163">
        <w:rPr>
          <w:rFonts w:ascii="ITC Avant Garde Std Bk" w:hAnsi="ITC Avant Garde Std Bk"/>
          <w:bCs/>
          <w:color w:val="001B71"/>
          <w:sz w:val="18"/>
          <w:szCs w:val="18"/>
        </w:rPr>
        <w:t>DATE DE L’ARRETE PREFECTORAL</w:t>
      </w:r>
      <w:r w:rsidR="008612A6">
        <w:rPr>
          <w:rFonts w:ascii="ITC Avant Garde Std Bk" w:hAnsi="ITC Avant Garde Std Bk"/>
          <w:bCs/>
          <w:color w:val="001B71"/>
          <w:sz w:val="18"/>
          <w:szCs w:val="18"/>
        </w:rPr>
        <w:t xml:space="preserve"> DE CAPTURES A DES FINS SCEINTIFIQUES</w:t>
      </w:r>
      <w:r w:rsidR="00625906" w:rsidRPr="00773163">
        <w:rPr>
          <w:rFonts w:ascii="ITC Avant Garde Std Bk" w:hAnsi="ITC Avant Garde Std Bk"/>
          <w:bCs/>
          <w:color w:val="001B71"/>
          <w:sz w:val="18"/>
          <w:szCs w:val="18"/>
        </w:rPr>
        <w:t xml:space="preserve"> DT-20-0484</w:t>
      </w:r>
      <w:r w:rsidRPr="00773163">
        <w:rPr>
          <w:rFonts w:ascii="ITC Avant Garde Std Bk" w:hAnsi="ITC Avant Garde Std Bk"/>
          <w:bCs/>
          <w:color w:val="001B71"/>
          <w:sz w:val="18"/>
          <w:szCs w:val="18"/>
        </w:rPr>
        <w:t> </w:t>
      </w:r>
      <w:r w:rsidRPr="00625906">
        <w:rPr>
          <w:rFonts w:ascii="Garamond" w:hAnsi="Garamond"/>
          <w:bCs/>
        </w:rPr>
        <w:t xml:space="preserve">: </w:t>
      </w:r>
      <w:r w:rsidR="00625906" w:rsidRPr="00625906">
        <w:rPr>
          <w:rFonts w:ascii="Garamond" w:hAnsi="Garamond"/>
          <w:bCs/>
        </w:rPr>
        <w:t>09/11/2020</w:t>
      </w:r>
    </w:p>
    <w:p w14:paraId="53B7C911" w14:textId="77777777" w:rsidR="00EE6676" w:rsidRPr="00625906" w:rsidRDefault="0028551C" w:rsidP="008612A6">
      <w:pPr>
        <w:tabs>
          <w:tab w:val="left" w:pos="142"/>
        </w:tabs>
        <w:rPr>
          <w:rFonts w:ascii="Garamond" w:hAnsi="Garamond"/>
          <w:bCs/>
        </w:rPr>
      </w:pPr>
      <w:r>
        <w:rPr>
          <w:bCs/>
        </w:rPr>
        <w:tab/>
      </w:r>
      <w:r w:rsidRPr="00773163">
        <w:rPr>
          <w:rFonts w:ascii="ITC Avant Garde Std Bk" w:hAnsi="ITC Avant Garde Std Bk"/>
          <w:bCs/>
          <w:color w:val="001B71"/>
          <w:sz w:val="18"/>
          <w:szCs w:val="18"/>
        </w:rPr>
        <w:t>VALIDITE JUSQU’AU</w:t>
      </w:r>
      <w:r w:rsidR="00463180" w:rsidRPr="00773163">
        <w:rPr>
          <w:rFonts w:ascii="ITC Avant Garde Std Bk" w:hAnsi="ITC Avant Garde Std Bk"/>
          <w:bCs/>
          <w:color w:val="001B71"/>
          <w:sz w:val="18"/>
          <w:szCs w:val="18"/>
        </w:rPr>
        <w:t xml:space="preserve"> </w:t>
      </w:r>
      <w:r w:rsidRPr="00773163">
        <w:rPr>
          <w:rFonts w:ascii="ITC Avant Garde Std Bk" w:hAnsi="ITC Avant Garde Std Bk"/>
          <w:bCs/>
          <w:color w:val="001B71"/>
          <w:sz w:val="18"/>
          <w:szCs w:val="18"/>
        </w:rPr>
        <w:t xml:space="preserve">: </w:t>
      </w:r>
      <w:r w:rsidR="00625906" w:rsidRPr="00625906">
        <w:rPr>
          <w:rFonts w:ascii="Garamond" w:hAnsi="Garamond"/>
          <w:bCs/>
        </w:rPr>
        <w:t>09/11/2025</w:t>
      </w:r>
    </w:p>
    <w:p w14:paraId="4CA96F23" w14:textId="77777777" w:rsidR="00EE6676" w:rsidRPr="000F3B97" w:rsidRDefault="00EE6676">
      <w:pPr>
        <w:tabs>
          <w:tab w:val="left" w:pos="4536"/>
        </w:tabs>
        <w:jc w:val="both"/>
        <w:rPr>
          <w:rFonts w:ascii="Garamond" w:hAnsi="Garamond"/>
          <w:bCs/>
        </w:rPr>
      </w:pPr>
    </w:p>
    <w:p w14:paraId="1B196304" w14:textId="77777777" w:rsidR="00EE6676" w:rsidRPr="00172E04" w:rsidRDefault="0028551C" w:rsidP="008612A6">
      <w:pPr>
        <w:pStyle w:val="Titre1"/>
      </w:pPr>
      <w:r w:rsidRPr="00172E04">
        <w:t>TYPE D’OPERATION</w:t>
      </w:r>
      <w:r w:rsidR="000F3B97">
        <w:t> :</w:t>
      </w:r>
    </w:p>
    <w:p w14:paraId="37F84700" w14:textId="77777777" w:rsidR="00EE6676" w:rsidRPr="00773163" w:rsidRDefault="0028551C">
      <w:pPr>
        <w:pStyle w:val="Titre6"/>
        <w:tabs>
          <w:tab w:val="left" w:pos="2552"/>
          <w:tab w:val="left" w:pos="5103"/>
        </w:tabs>
        <w:rPr>
          <w:rFonts w:ascii="ITC Avant Garde Std Bk Cn" w:hAnsi="ITC Avant Garde Std Bk Cn"/>
          <w:b w:val="0"/>
          <w:bCs/>
          <w:color w:val="001B71"/>
        </w:rPr>
      </w:pPr>
      <w:r w:rsidRPr="00773163">
        <w:rPr>
          <w:rFonts w:ascii="ITC Avant Garde Std Bk Cn" w:hAnsi="ITC Avant Garde Std Bk Cn"/>
          <w:b w:val="0"/>
          <w:bCs/>
          <w:color w:val="001B71"/>
        </w:rPr>
        <w:t>PECHE ELECTRIQUE :</w:t>
      </w:r>
      <w:r w:rsidR="00F92AF5" w:rsidRPr="00773163">
        <w:rPr>
          <w:rFonts w:ascii="ITC Avant Garde Std Bk Cn" w:hAnsi="ITC Avant Garde Std Bk Cn"/>
          <w:b w:val="0"/>
          <w:bCs/>
          <w:color w:val="001B71"/>
        </w:rPr>
        <w:tab/>
      </w:r>
      <w:r w:rsidR="000F3B97" w:rsidRPr="00773163">
        <w:rPr>
          <w:rFonts w:ascii="ITC Avant Garde Std Bk Cn" w:hAnsi="ITC Avant Garde Std Bk Cn"/>
          <w:b w:val="0"/>
          <w:bCs/>
          <w:color w:val="001B71"/>
        </w:rPr>
        <w:t>I</w:t>
      </w:r>
      <w:r w:rsidRPr="00773163">
        <w:rPr>
          <w:rFonts w:ascii="ITC Avant Garde Std Bk Cn" w:hAnsi="ITC Avant Garde Std Bk Cn"/>
          <w:b w:val="0"/>
          <w:bCs/>
          <w:color w:val="001B71"/>
        </w:rPr>
        <w:t>nventaire</w:t>
      </w:r>
      <w:r w:rsidR="000F3B97" w:rsidRPr="00773163">
        <w:rPr>
          <w:rFonts w:ascii="ITC Avant Garde Std Bk Cn" w:hAnsi="ITC Avant Garde Std Bk Cn"/>
          <w:b w:val="0"/>
          <w:bCs/>
          <w:color w:val="001B71"/>
        </w:rPr>
        <w:t xml:space="preserve">  </w:t>
      </w:r>
      <w:sdt>
        <w:sdtPr>
          <w:rPr>
            <w:rFonts w:ascii="ITC Avant Garde Std Bk Cn" w:hAnsi="ITC Avant Garde Std Bk Cn"/>
            <w:b w:val="0"/>
            <w:bCs/>
            <w:color w:val="001B71"/>
          </w:rPr>
          <w:id w:val="-192073168"/>
          <w14:checkbox>
            <w14:checked w14:val="0"/>
            <w14:checkedState w14:val="2612" w14:font="MS Gothic"/>
            <w14:uncheckedState w14:val="2610" w14:font="MS Gothic"/>
          </w14:checkbox>
        </w:sdtPr>
        <w:sdtEndPr/>
        <w:sdtContent>
          <w:r w:rsidR="000F3B97" w:rsidRPr="00773163">
            <w:rPr>
              <w:rFonts w:ascii="Segoe UI Symbol" w:eastAsia="MS Gothic" w:hAnsi="Segoe UI Symbol" w:cs="Segoe UI Symbol"/>
              <w:b w:val="0"/>
              <w:bCs/>
              <w:color w:val="001B71"/>
            </w:rPr>
            <w:t>☐</w:t>
          </w:r>
        </w:sdtContent>
      </w:sdt>
      <w:r w:rsidR="000F3B97" w:rsidRPr="00773163">
        <w:rPr>
          <w:rFonts w:ascii="ITC Avant Garde Std Bk Cn" w:hAnsi="ITC Avant Garde Std Bk Cn"/>
          <w:b w:val="0"/>
          <w:bCs/>
          <w:color w:val="001B71"/>
        </w:rPr>
        <w:t xml:space="preserve">  </w:t>
      </w:r>
      <w:r w:rsidR="00463180" w:rsidRPr="00773163">
        <w:rPr>
          <w:rFonts w:ascii="ITC Avant Garde Std Bk Cn" w:hAnsi="ITC Avant Garde Std Bk Cn"/>
          <w:b w:val="0"/>
          <w:bCs/>
          <w:color w:val="001B71"/>
        </w:rPr>
        <w:t>S</w:t>
      </w:r>
      <w:r w:rsidR="000F3B97" w:rsidRPr="00773163">
        <w:rPr>
          <w:rFonts w:ascii="ITC Avant Garde Std Bk Cn" w:hAnsi="ITC Avant Garde Std Bk Cn"/>
          <w:b w:val="0"/>
          <w:bCs/>
          <w:color w:val="001B71"/>
        </w:rPr>
        <w:t xml:space="preserve">auvetage </w:t>
      </w:r>
      <w:sdt>
        <w:sdtPr>
          <w:rPr>
            <w:rFonts w:ascii="ITC Avant Garde Std Bk Cn" w:hAnsi="ITC Avant Garde Std Bk Cn"/>
            <w:b w:val="0"/>
            <w:bCs/>
            <w:color w:val="001B71"/>
          </w:rPr>
          <w:id w:val="-1989628105"/>
          <w14:checkbox>
            <w14:checked w14:val="1"/>
            <w14:checkedState w14:val="2612" w14:font="MS Gothic"/>
            <w14:uncheckedState w14:val="2610" w14:font="MS Gothic"/>
          </w14:checkbox>
        </w:sdtPr>
        <w:sdtEndPr/>
        <w:sdtContent>
          <w:r w:rsidR="000C3651" w:rsidRPr="00773163">
            <w:rPr>
              <w:rFonts w:ascii="Segoe UI Symbol" w:eastAsia="MS Gothic" w:hAnsi="Segoe UI Symbol" w:cs="Segoe UI Symbol"/>
              <w:b w:val="0"/>
              <w:bCs/>
              <w:color w:val="001B71"/>
            </w:rPr>
            <w:t>☒</w:t>
          </w:r>
        </w:sdtContent>
      </w:sdt>
      <w:r w:rsidR="000F3B97" w:rsidRPr="00773163">
        <w:rPr>
          <w:rFonts w:ascii="ITC Avant Garde Std Bk Cn" w:hAnsi="ITC Avant Garde Std Bk Cn"/>
          <w:b w:val="0"/>
          <w:bCs/>
          <w:color w:val="001B71"/>
        </w:rPr>
        <w:t xml:space="preserve">  </w:t>
      </w:r>
      <w:r w:rsidR="00463180" w:rsidRPr="00773163">
        <w:rPr>
          <w:rFonts w:ascii="ITC Avant Garde Std Bk Cn" w:hAnsi="ITC Avant Garde Std Bk Cn"/>
          <w:b w:val="0"/>
          <w:bCs/>
          <w:color w:val="001B71"/>
        </w:rPr>
        <w:t>S</w:t>
      </w:r>
      <w:r w:rsidRPr="00773163">
        <w:rPr>
          <w:rFonts w:ascii="ITC Avant Garde Std Bk Cn" w:hAnsi="ITC Avant Garde Std Bk Cn"/>
          <w:b w:val="0"/>
          <w:bCs/>
          <w:color w:val="001B71"/>
        </w:rPr>
        <w:t xml:space="preserve">ondage </w:t>
      </w:r>
      <w:sdt>
        <w:sdtPr>
          <w:rPr>
            <w:rFonts w:ascii="ITC Avant Garde Std Bk Cn" w:hAnsi="ITC Avant Garde Std Bk Cn"/>
            <w:b w:val="0"/>
            <w:bCs/>
            <w:color w:val="001B71"/>
          </w:rPr>
          <w:id w:val="1521195629"/>
          <w14:checkbox>
            <w14:checked w14:val="0"/>
            <w14:checkedState w14:val="2612" w14:font="MS Gothic"/>
            <w14:uncheckedState w14:val="2610" w14:font="MS Gothic"/>
          </w14:checkbox>
        </w:sdtPr>
        <w:sdtEndPr/>
        <w:sdtContent>
          <w:r w:rsidR="000F3B97" w:rsidRPr="00773163">
            <w:rPr>
              <w:rFonts w:ascii="Segoe UI Symbol" w:eastAsia="MS Gothic" w:hAnsi="Segoe UI Symbol" w:cs="Segoe UI Symbol"/>
              <w:b w:val="0"/>
              <w:bCs/>
              <w:color w:val="001B71"/>
            </w:rPr>
            <w:t>☐</w:t>
          </w:r>
        </w:sdtContent>
      </w:sdt>
    </w:p>
    <w:p w14:paraId="4AC8ADD5" w14:textId="77777777" w:rsidR="00EE6676" w:rsidRPr="000F3B97" w:rsidRDefault="00EE6676">
      <w:pPr>
        <w:tabs>
          <w:tab w:val="left" w:pos="2552"/>
          <w:tab w:val="left" w:pos="5103"/>
          <w:tab w:val="left" w:pos="7655"/>
        </w:tabs>
        <w:jc w:val="both"/>
        <w:rPr>
          <w:rFonts w:ascii="Garamond" w:hAnsi="Garamond"/>
          <w:bCs/>
          <w:color w:val="001B71"/>
        </w:rPr>
      </w:pPr>
    </w:p>
    <w:p w14:paraId="76B30C69" w14:textId="77777777" w:rsidR="008612A6" w:rsidRDefault="0028551C">
      <w:pPr>
        <w:tabs>
          <w:tab w:val="left" w:pos="2552"/>
          <w:tab w:val="left" w:pos="5103"/>
        </w:tabs>
        <w:jc w:val="both"/>
        <w:rPr>
          <w:rFonts w:ascii="ITC Avant Garde Std Bk" w:hAnsi="ITC Avant Garde Std Bk"/>
          <w:bCs/>
          <w:color w:val="001B71"/>
          <w:sz w:val="18"/>
          <w:szCs w:val="18"/>
        </w:rPr>
      </w:pPr>
      <w:r w:rsidRPr="00773163">
        <w:rPr>
          <w:rFonts w:ascii="ITC Avant Garde Std Bk" w:hAnsi="ITC Avant Garde Std Bk"/>
          <w:bCs/>
          <w:color w:val="001B71"/>
          <w:sz w:val="18"/>
          <w:szCs w:val="18"/>
        </w:rPr>
        <w:t xml:space="preserve">                                              </w:t>
      </w:r>
      <w:r w:rsidRPr="00773163">
        <w:rPr>
          <w:rFonts w:ascii="ITC Avant Garde Std Bk" w:hAnsi="ITC Avant Garde Std Bk"/>
          <w:bCs/>
          <w:color w:val="001B71"/>
          <w:sz w:val="18"/>
          <w:szCs w:val="18"/>
        </w:rPr>
        <w:tab/>
        <w:t xml:space="preserve">Matériels :  Héron </w:t>
      </w:r>
      <w:sdt>
        <w:sdtPr>
          <w:rPr>
            <w:rFonts w:ascii="ITC Avant Garde Std Bk" w:hAnsi="ITC Avant Garde Std Bk"/>
            <w:bCs/>
            <w:color w:val="001B71"/>
            <w:sz w:val="16"/>
            <w:szCs w:val="16"/>
          </w:rPr>
          <w:id w:val="-1810396042"/>
          <w14:checkbox>
            <w14:checked w14:val="1"/>
            <w14:checkedState w14:val="2612" w14:font="MS Gothic"/>
            <w14:uncheckedState w14:val="2610" w14:font="MS Gothic"/>
          </w14:checkbox>
        </w:sdtPr>
        <w:sdtEndPr/>
        <w:sdtContent>
          <w:r w:rsidR="000C3651" w:rsidRPr="00773163">
            <w:rPr>
              <w:rFonts w:ascii="Segoe UI Symbol" w:eastAsia="MS Gothic" w:hAnsi="Segoe UI Symbol" w:cs="Segoe UI Symbol"/>
              <w:bCs/>
              <w:color w:val="001B71"/>
              <w:sz w:val="16"/>
              <w:szCs w:val="16"/>
            </w:rPr>
            <w:t>☒</w:t>
          </w:r>
        </w:sdtContent>
      </w:sdt>
      <w:r w:rsidRPr="00773163">
        <w:rPr>
          <w:rFonts w:ascii="ITC Avant Garde Std Bk" w:hAnsi="ITC Avant Garde Std Bk"/>
          <w:bCs/>
          <w:color w:val="001B71"/>
          <w:sz w:val="18"/>
          <w:szCs w:val="18"/>
        </w:rPr>
        <w:t xml:space="preserve">   </w:t>
      </w:r>
      <w:r w:rsidRPr="00773163">
        <w:rPr>
          <w:rFonts w:ascii="ITC Avant Garde Std Bk" w:hAnsi="ITC Avant Garde Std Bk"/>
          <w:bCs/>
          <w:color w:val="001B71"/>
          <w:sz w:val="18"/>
          <w:szCs w:val="18"/>
        </w:rPr>
        <w:tab/>
      </w:r>
      <w:r w:rsidR="008612A6">
        <w:rPr>
          <w:rFonts w:ascii="ITC Avant Garde Std Bk" w:hAnsi="ITC Avant Garde Std Bk"/>
          <w:bCs/>
          <w:color w:val="001B71"/>
          <w:sz w:val="18"/>
          <w:szCs w:val="18"/>
        </w:rPr>
        <w:t xml:space="preserve">et matériel </w:t>
      </w:r>
      <w:r w:rsidR="000F3B97" w:rsidRPr="00773163">
        <w:rPr>
          <w:rFonts w:ascii="ITC Avant Garde Std Bk" w:hAnsi="ITC Avant Garde Std Bk"/>
          <w:bCs/>
          <w:color w:val="001B71"/>
          <w:sz w:val="18"/>
          <w:szCs w:val="18"/>
        </w:rPr>
        <w:t>EFKO</w:t>
      </w:r>
      <w:r w:rsidRPr="00773163">
        <w:rPr>
          <w:rFonts w:ascii="ITC Avant Garde Std Bk" w:hAnsi="ITC Avant Garde Std Bk"/>
          <w:bCs/>
          <w:color w:val="001B71"/>
          <w:sz w:val="18"/>
          <w:szCs w:val="18"/>
        </w:rPr>
        <w:t xml:space="preserve"> </w:t>
      </w:r>
      <w:sdt>
        <w:sdtPr>
          <w:rPr>
            <w:rFonts w:ascii="ITC Avant Garde Std Bk" w:hAnsi="ITC Avant Garde Std Bk"/>
            <w:bCs/>
            <w:color w:val="001B71"/>
            <w:sz w:val="16"/>
            <w:szCs w:val="16"/>
          </w:rPr>
          <w:id w:val="1579401822"/>
          <w14:checkbox>
            <w14:checked w14:val="1"/>
            <w14:checkedState w14:val="2612" w14:font="MS Gothic"/>
            <w14:uncheckedState w14:val="2610" w14:font="MS Gothic"/>
          </w14:checkbox>
        </w:sdtPr>
        <w:sdtEndPr/>
        <w:sdtContent>
          <w:r w:rsidR="006440A1">
            <w:rPr>
              <w:rFonts w:ascii="MS Gothic" w:eastAsia="MS Gothic" w:hAnsi="MS Gothic" w:hint="eastAsia"/>
              <w:bCs/>
              <w:color w:val="001B71"/>
              <w:sz w:val="16"/>
              <w:szCs w:val="16"/>
            </w:rPr>
            <w:t>☒</w:t>
          </w:r>
        </w:sdtContent>
      </w:sdt>
      <w:r w:rsidR="000C3651" w:rsidRPr="00773163">
        <w:rPr>
          <w:rFonts w:ascii="ITC Avant Garde Std Bk" w:hAnsi="ITC Avant Garde Std Bk"/>
          <w:bCs/>
          <w:color w:val="001B71"/>
          <w:sz w:val="18"/>
          <w:szCs w:val="18"/>
        </w:rPr>
        <w:tab/>
      </w:r>
    </w:p>
    <w:p w14:paraId="0FC18E43" w14:textId="4DBA8CFC" w:rsidR="00EE6676" w:rsidRPr="000C3651" w:rsidRDefault="008612A6">
      <w:pPr>
        <w:tabs>
          <w:tab w:val="left" w:pos="2552"/>
          <w:tab w:val="left" w:pos="5103"/>
        </w:tabs>
        <w:jc w:val="both"/>
        <w:rPr>
          <w:rFonts w:ascii="Garamond" w:hAnsi="Garamond"/>
          <w:bCs/>
        </w:rPr>
      </w:pPr>
      <w:r>
        <w:rPr>
          <w:rFonts w:ascii="ITC Avant Garde Std Bk" w:hAnsi="ITC Avant Garde Std Bk"/>
          <w:bCs/>
          <w:color w:val="001B71"/>
          <w:sz w:val="18"/>
          <w:szCs w:val="18"/>
        </w:rPr>
        <w:t xml:space="preserve">                                                </w:t>
      </w:r>
      <w:r w:rsidR="000C3651" w:rsidRPr="00773163">
        <w:rPr>
          <w:rFonts w:ascii="ITC Avant Garde Std Bk" w:hAnsi="ITC Avant Garde Std Bk"/>
          <w:bCs/>
          <w:color w:val="001B71"/>
          <w:sz w:val="18"/>
          <w:szCs w:val="18"/>
        </w:rPr>
        <w:t xml:space="preserve"> </w:t>
      </w:r>
      <w:r w:rsidR="00976209" w:rsidRPr="00773163">
        <w:rPr>
          <w:rFonts w:ascii="ITC Avant Garde Std Bk" w:hAnsi="ITC Avant Garde Std Bk"/>
          <w:bCs/>
          <w:color w:val="001B71"/>
          <w:sz w:val="18"/>
          <w:szCs w:val="18"/>
        </w:rPr>
        <w:t>Anode</w:t>
      </w:r>
      <w:r w:rsidR="000C3651" w:rsidRPr="00773163">
        <w:rPr>
          <w:rFonts w:ascii="ITC Avant Garde Std Bk" w:hAnsi="ITC Avant Garde Std Bk"/>
          <w:bCs/>
          <w:color w:val="001B71"/>
          <w:sz w:val="18"/>
          <w:szCs w:val="18"/>
        </w:rPr>
        <w:t xml:space="preserve"> et épuisettes : </w:t>
      </w:r>
      <w:r w:rsidR="006440A1">
        <w:rPr>
          <w:rFonts w:ascii="Garamond" w:hAnsi="Garamond"/>
          <w:bCs/>
        </w:rPr>
        <w:t>3</w:t>
      </w:r>
      <w:r w:rsidR="000C3651" w:rsidRPr="000C3651">
        <w:rPr>
          <w:rFonts w:ascii="Garamond" w:hAnsi="Garamond"/>
          <w:bCs/>
        </w:rPr>
        <w:t xml:space="preserve"> </w:t>
      </w:r>
      <w:r w:rsidR="00976209" w:rsidRPr="000C3651">
        <w:rPr>
          <w:rFonts w:ascii="Garamond" w:hAnsi="Garamond"/>
          <w:bCs/>
        </w:rPr>
        <w:t>anodes</w:t>
      </w:r>
      <w:r w:rsidR="000C3651" w:rsidRPr="000C3651">
        <w:rPr>
          <w:rFonts w:ascii="Garamond" w:hAnsi="Garamond"/>
          <w:bCs/>
        </w:rPr>
        <w:t xml:space="preserve"> et </w:t>
      </w:r>
      <w:r w:rsidR="006440A1">
        <w:rPr>
          <w:rFonts w:ascii="Garamond" w:hAnsi="Garamond"/>
          <w:bCs/>
        </w:rPr>
        <w:t>6</w:t>
      </w:r>
      <w:r w:rsidR="000C3651" w:rsidRPr="000C3651">
        <w:rPr>
          <w:rFonts w:ascii="Garamond" w:hAnsi="Garamond"/>
          <w:bCs/>
        </w:rPr>
        <w:t xml:space="preserve"> </w:t>
      </w:r>
      <w:proofErr w:type="spellStart"/>
      <w:r w:rsidR="000C3651" w:rsidRPr="000C3651">
        <w:rPr>
          <w:rFonts w:ascii="Garamond" w:hAnsi="Garamond"/>
          <w:bCs/>
        </w:rPr>
        <w:t>epuisettes</w:t>
      </w:r>
      <w:proofErr w:type="spellEnd"/>
    </w:p>
    <w:p w14:paraId="0F7B5791" w14:textId="77777777" w:rsidR="00EE6676" w:rsidRPr="000F3B97" w:rsidRDefault="00EE6676">
      <w:pPr>
        <w:tabs>
          <w:tab w:val="left" w:pos="2552"/>
          <w:tab w:val="left" w:pos="5103"/>
        </w:tabs>
        <w:jc w:val="both"/>
        <w:rPr>
          <w:rFonts w:ascii="Garamond" w:hAnsi="Garamond"/>
          <w:bCs/>
          <w:color w:val="001B71"/>
        </w:rPr>
      </w:pPr>
    </w:p>
    <w:p w14:paraId="09DB0423" w14:textId="4EB63D14" w:rsidR="00EE6676" w:rsidRPr="000F3B97" w:rsidRDefault="0028551C">
      <w:pPr>
        <w:tabs>
          <w:tab w:val="left" w:pos="2552"/>
          <w:tab w:val="left" w:pos="3261"/>
        </w:tabs>
        <w:jc w:val="both"/>
        <w:rPr>
          <w:rFonts w:ascii="Garamond" w:hAnsi="Garamond"/>
          <w:bCs/>
        </w:rPr>
      </w:pPr>
      <w:r w:rsidRPr="00773163">
        <w:rPr>
          <w:rFonts w:ascii="ITC Avant Garde Std Bk" w:hAnsi="ITC Avant Garde Std Bk"/>
          <w:bCs/>
          <w:color w:val="001B71"/>
          <w:sz w:val="18"/>
          <w:szCs w:val="18"/>
        </w:rPr>
        <w:t xml:space="preserve">                                       </w:t>
      </w:r>
      <w:r w:rsidRPr="00773163">
        <w:rPr>
          <w:rFonts w:ascii="ITC Avant Garde Std Bk" w:hAnsi="ITC Avant Garde Std Bk"/>
          <w:bCs/>
          <w:color w:val="001B71"/>
          <w:sz w:val="18"/>
          <w:szCs w:val="18"/>
        </w:rPr>
        <w:tab/>
        <w:t xml:space="preserve">Motif : </w:t>
      </w:r>
      <w:r w:rsidRPr="000F3B97">
        <w:rPr>
          <w:rFonts w:ascii="Garamond" w:hAnsi="Garamond"/>
          <w:bCs/>
        </w:rPr>
        <w:tab/>
      </w:r>
      <w:r w:rsidR="00B824BB">
        <w:rPr>
          <w:rFonts w:ascii="Garamond" w:hAnsi="Garamond"/>
          <w:bCs/>
        </w:rPr>
        <w:t xml:space="preserve">Travaux </w:t>
      </w:r>
      <w:r w:rsidR="00976209">
        <w:rPr>
          <w:rFonts w:ascii="Garamond" w:hAnsi="Garamond"/>
          <w:bCs/>
        </w:rPr>
        <w:t>restauration post</w:t>
      </w:r>
      <w:r w:rsidR="006440A1">
        <w:rPr>
          <w:rFonts w:ascii="Garamond" w:hAnsi="Garamond"/>
          <w:bCs/>
        </w:rPr>
        <w:t xml:space="preserve"> crue d’octobre 2024 du lit mineur, </w:t>
      </w:r>
      <w:r w:rsidR="00976209">
        <w:rPr>
          <w:rFonts w:ascii="Garamond" w:hAnsi="Garamond"/>
          <w:bCs/>
        </w:rPr>
        <w:t>enlèvement</w:t>
      </w:r>
      <w:r w:rsidR="006440A1">
        <w:rPr>
          <w:rFonts w:ascii="Garamond" w:hAnsi="Garamond"/>
          <w:bCs/>
        </w:rPr>
        <w:t xml:space="preserve"> et réagencement des dépôts de sédiments grossiers, reprofilage du lit par diminution de la section d’écoulement suite à l</w:t>
      </w:r>
      <w:r w:rsidR="008612A6">
        <w:rPr>
          <w:rFonts w:ascii="Garamond" w:hAnsi="Garamond"/>
          <w:bCs/>
        </w:rPr>
        <w:t>’</w:t>
      </w:r>
      <w:r w:rsidR="006440A1">
        <w:rPr>
          <w:rFonts w:ascii="Garamond" w:hAnsi="Garamond"/>
          <w:bCs/>
        </w:rPr>
        <w:t>étalement de la lame d’eau</w:t>
      </w:r>
      <w:r w:rsidR="008612A6">
        <w:rPr>
          <w:rFonts w:ascii="Garamond" w:hAnsi="Garamond"/>
          <w:bCs/>
        </w:rPr>
        <w:t xml:space="preserve">. </w:t>
      </w:r>
    </w:p>
    <w:p w14:paraId="323A5781" w14:textId="77777777" w:rsidR="00EE6676" w:rsidRPr="000F3B97" w:rsidRDefault="0028551C">
      <w:pPr>
        <w:tabs>
          <w:tab w:val="left" w:pos="2552"/>
          <w:tab w:val="left" w:pos="3261"/>
        </w:tabs>
        <w:jc w:val="both"/>
        <w:rPr>
          <w:rFonts w:ascii="Garamond" w:hAnsi="Garamond"/>
          <w:bCs/>
        </w:rPr>
      </w:pPr>
      <w:r w:rsidRPr="000F3B97">
        <w:rPr>
          <w:rFonts w:ascii="Garamond" w:hAnsi="Garamond"/>
          <w:bCs/>
        </w:rPr>
        <w:tab/>
      </w:r>
    </w:p>
    <w:p w14:paraId="033BD0D3" w14:textId="77777777" w:rsidR="00F92AF5" w:rsidRDefault="00F92AF5" w:rsidP="008612A6">
      <w:pPr>
        <w:pStyle w:val="Titre1"/>
      </w:pPr>
      <w:r w:rsidRPr="00172E04">
        <w:t>PERSONNEL</w:t>
      </w:r>
      <w:r w:rsidR="000F3B97">
        <w:t> :</w:t>
      </w:r>
    </w:p>
    <w:p w14:paraId="4D800402" w14:textId="0C360FDE" w:rsidR="00F1656F" w:rsidRPr="00F1656F" w:rsidRDefault="006440A1" w:rsidP="00F1656F">
      <w:r>
        <w:t>11 personnes mobilisées</w:t>
      </w:r>
    </w:p>
    <w:p w14:paraId="28C6E3C7" w14:textId="07637F34" w:rsidR="00F92AF5" w:rsidRPr="00773163" w:rsidRDefault="00F92AF5" w:rsidP="00F92AF5">
      <w:pPr>
        <w:rPr>
          <w:rFonts w:ascii="ITC Avant Garde Std Bk" w:hAnsi="ITC Avant Garde Std Bk"/>
          <w:bCs/>
          <w:color w:val="001B71"/>
          <w:sz w:val="18"/>
          <w:szCs w:val="18"/>
        </w:rPr>
      </w:pPr>
      <w:r w:rsidRPr="00773163">
        <w:rPr>
          <w:rFonts w:ascii="ITC Avant Garde Std Bk Cn" w:hAnsi="ITC Avant Garde Std Bk Cn"/>
          <w:bCs/>
          <w:color w:val="001B71"/>
        </w:rPr>
        <w:t>Responsable</w:t>
      </w:r>
      <w:r w:rsidRPr="00773163">
        <w:rPr>
          <w:rFonts w:ascii="ITC Avant Garde Std Bk" w:hAnsi="ITC Avant Garde Std Bk"/>
          <w:bCs/>
          <w:color w:val="001B71"/>
          <w:sz w:val="18"/>
          <w:szCs w:val="18"/>
        </w:rPr>
        <w:t xml:space="preserve"> de l’</w:t>
      </w:r>
      <w:r w:rsidR="00773163" w:rsidRPr="00773163">
        <w:rPr>
          <w:rFonts w:ascii="ITC Avant Garde Std Bk" w:hAnsi="ITC Avant Garde Std Bk"/>
          <w:bCs/>
          <w:color w:val="001B71"/>
          <w:sz w:val="18"/>
          <w:szCs w:val="18"/>
        </w:rPr>
        <w:t>exécution</w:t>
      </w:r>
      <w:r w:rsidRPr="00773163">
        <w:rPr>
          <w:rFonts w:ascii="ITC Avant Garde Std Bk" w:hAnsi="ITC Avant Garde Std Bk"/>
          <w:bCs/>
          <w:color w:val="001B71"/>
          <w:sz w:val="18"/>
          <w:szCs w:val="18"/>
        </w:rPr>
        <w:t xml:space="preserve"> matérielle de </w:t>
      </w:r>
      <w:r w:rsidR="00773163" w:rsidRPr="00773163">
        <w:rPr>
          <w:rFonts w:ascii="ITC Avant Garde Std Bk" w:hAnsi="ITC Avant Garde Std Bk"/>
          <w:bCs/>
          <w:color w:val="001B71"/>
          <w:sz w:val="18"/>
          <w:szCs w:val="18"/>
        </w:rPr>
        <w:t>l’opération :</w:t>
      </w:r>
      <w:r w:rsidRPr="00773163">
        <w:rPr>
          <w:rFonts w:ascii="ITC Avant Garde Std Bk" w:hAnsi="ITC Avant Garde Std Bk"/>
          <w:bCs/>
          <w:color w:val="001B71"/>
          <w:sz w:val="18"/>
          <w:szCs w:val="18"/>
        </w:rPr>
        <w:t xml:space="preserve"> </w:t>
      </w:r>
      <w:r w:rsidR="000F3B97" w:rsidRPr="000F3B97">
        <w:rPr>
          <w:rFonts w:ascii="Garamond" w:hAnsi="Garamond"/>
          <w:bCs/>
        </w:rPr>
        <w:t>GRES, Pierre, responsable du service technique</w:t>
      </w:r>
    </w:p>
    <w:p w14:paraId="711D1AD1" w14:textId="5CAFAAFA" w:rsidR="00F92AF5" w:rsidRPr="000F3B97" w:rsidRDefault="00F92AF5" w:rsidP="00F92AF5">
      <w:pPr>
        <w:rPr>
          <w:rFonts w:ascii="Garamond" w:hAnsi="Garamond"/>
          <w:bCs/>
        </w:rPr>
      </w:pPr>
      <w:r w:rsidRPr="00773163">
        <w:rPr>
          <w:rFonts w:ascii="ITC Avant Garde Std Bk" w:hAnsi="ITC Avant Garde Std Bk"/>
          <w:bCs/>
          <w:color w:val="001B71"/>
          <w:sz w:val="18"/>
          <w:szCs w:val="18"/>
        </w:rPr>
        <w:t>Participants (nom, service) :</w:t>
      </w:r>
      <w:r>
        <w:rPr>
          <w:bCs/>
        </w:rPr>
        <w:t xml:space="preserve"> </w:t>
      </w:r>
      <w:r w:rsidR="00F1656F">
        <w:rPr>
          <w:bCs/>
        </w:rPr>
        <w:tab/>
      </w:r>
      <w:r w:rsidR="000F3B97" w:rsidRPr="000F3B97">
        <w:rPr>
          <w:rFonts w:ascii="Garamond" w:hAnsi="Garamond"/>
          <w:bCs/>
        </w:rPr>
        <w:t>M</w:t>
      </w:r>
      <w:r w:rsidR="000C3651">
        <w:rPr>
          <w:rFonts w:ascii="Garamond" w:hAnsi="Garamond"/>
          <w:bCs/>
        </w:rPr>
        <w:t>M</w:t>
      </w:r>
      <w:r w:rsidR="000F3B97" w:rsidRPr="000F3B97">
        <w:rPr>
          <w:rFonts w:ascii="Garamond" w:hAnsi="Garamond"/>
          <w:bCs/>
        </w:rPr>
        <w:t xml:space="preserve">. </w:t>
      </w:r>
      <w:r w:rsidR="00140B04">
        <w:rPr>
          <w:rFonts w:ascii="Garamond" w:hAnsi="Garamond"/>
          <w:bCs/>
        </w:rPr>
        <w:t xml:space="preserve">V. </w:t>
      </w:r>
      <w:r w:rsidR="00365822">
        <w:rPr>
          <w:rFonts w:ascii="Garamond" w:hAnsi="Garamond"/>
          <w:bCs/>
        </w:rPr>
        <w:t>Garnier, directeur,</w:t>
      </w:r>
      <w:r w:rsidR="006440A1">
        <w:rPr>
          <w:rFonts w:ascii="Garamond" w:hAnsi="Garamond"/>
          <w:bCs/>
        </w:rPr>
        <w:t xml:space="preserve"> M. Scaramuzzi, Technicien, C. Charles, chargé communication,</w:t>
      </w:r>
      <w:r w:rsidR="00365822">
        <w:rPr>
          <w:rFonts w:ascii="Garamond" w:hAnsi="Garamond"/>
          <w:bCs/>
        </w:rPr>
        <w:t xml:space="preserve"> F. Epalle, agent technique</w:t>
      </w:r>
    </w:p>
    <w:p w14:paraId="3BEDCB27" w14:textId="0A224396" w:rsidR="00EE6676" w:rsidRPr="000C3651" w:rsidRDefault="00F1656F">
      <w:pPr>
        <w:tabs>
          <w:tab w:val="left" w:pos="2552"/>
        </w:tabs>
        <w:jc w:val="both"/>
        <w:rPr>
          <w:rFonts w:ascii="Garamond" w:hAnsi="Garamond"/>
          <w:bCs/>
        </w:rPr>
      </w:pPr>
      <w:r>
        <w:rPr>
          <w:rFonts w:ascii="Garamond" w:hAnsi="Garamond"/>
          <w:bCs/>
        </w:rPr>
        <w:tab/>
      </w:r>
      <w:r>
        <w:rPr>
          <w:rFonts w:ascii="Garamond" w:hAnsi="Garamond"/>
          <w:bCs/>
        </w:rPr>
        <w:tab/>
      </w:r>
      <w:r w:rsidR="006440A1">
        <w:rPr>
          <w:rFonts w:ascii="Garamond" w:hAnsi="Garamond"/>
          <w:bCs/>
        </w:rPr>
        <w:t xml:space="preserve">MM Montard, Gaillard, Robert, GPP de la fédération, M. </w:t>
      </w:r>
      <w:r w:rsidR="00976209">
        <w:rPr>
          <w:rFonts w:ascii="Garamond" w:hAnsi="Garamond"/>
          <w:bCs/>
        </w:rPr>
        <w:t>Savy</w:t>
      </w:r>
      <w:r w:rsidR="006440A1">
        <w:rPr>
          <w:rFonts w:ascii="Garamond" w:hAnsi="Garamond"/>
          <w:bCs/>
        </w:rPr>
        <w:t>, bénévole AAPPMA,  2 agents techniques de l’équipe rivière Gier de SEM</w:t>
      </w:r>
    </w:p>
    <w:p w14:paraId="48D44B87" w14:textId="77777777" w:rsidR="00EE6676" w:rsidRDefault="0028551C" w:rsidP="008612A6">
      <w:pPr>
        <w:pStyle w:val="Titre1"/>
      </w:pPr>
      <w:r w:rsidRPr="00172E04">
        <w:t>LIEU D’INTERVENTION</w:t>
      </w:r>
      <w:r w:rsidR="000F3B97">
        <w:t> :</w:t>
      </w:r>
    </w:p>
    <w:p w14:paraId="3AF8FEDE" w14:textId="77777777" w:rsidR="00F1656F" w:rsidRPr="00F1656F" w:rsidRDefault="00F1656F" w:rsidP="00F1656F"/>
    <w:p w14:paraId="1362578E" w14:textId="762C5465" w:rsidR="00EE6676" w:rsidRPr="000F3B97" w:rsidRDefault="00773163">
      <w:pPr>
        <w:tabs>
          <w:tab w:val="left" w:pos="5670"/>
        </w:tabs>
        <w:jc w:val="both"/>
        <w:rPr>
          <w:rFonts w:ascii="Garamond" w:hAnsi="Garamond"/>
          <w:bCs/>
        </w:rPr>
      </w:pPr>
      <w:r w:rsidRPr="00773163">
        <w:rPr>
          <w:rFonts w:ascii="ITC Avant Garde Std Bk" w:hAnsi="ITC Avant Garde Std Bk"/>
          <w:bCs/>
          <w:color w:val="001B71"/>
          <w:sz w:val="18"/>
          <w:szCs w:val="18"/>
        </w:rPr>
        <w:t>Commune :</w:t>
      </w:r>
      <w:r w:rsidR="000F3B97" w:rsidRPr="00773163">
        <w:rPr>
          <w:rFonts w:ascii="ITC Avant Garde Std Bk" w:hAnsi="ITC Avant Garde Std Bk"/>
          <w:bCs/>
          <w:color w:val="001B71"/>
          <w:sz w:val="18"/>
          <w:szCs w:val="18"/>
        </w:rPr>
        <w:t xml:space="preserve"> </w:t>
      </w:r>
      <w:r w:rsidR="006440A1">
        <w:rPr>
          <w:rFonts w:ascii="Garamond" w:hAnsi="Garamond"/>
          <w:bCs/>
        </w:rPr>
        <w:t>RIVE DE GIER</w:t>
      </w:r>
      <w:r w:rsidR="00463180" w:rsidRPr="00463180">
        <w:rPr>
          <w:rFonts w:ascii="Garamond" w:hAnsi="Garamond"/>
          <w:bCs/>
        </w:rPr>
        <w:t xml:space="preserve"> </w:t>
      </w:r>
      <w:r w:rsidR="0028551C" w:rsidRPr="00773163">
        <w:rPr>
          <w:rFonts w:ascii="ITC Avant Garde Std Bk" w:hAnsi="ITC Avant Garde Std Bk"/>
          <w:bCs/>
          <w:color w:val="001B71"/>
          <w:sz w:val="18"/>
          <w:szCs w:val="18"/>
        </w:rPr>
        <w:t xml:space="preserve">Lieu-dit : </w:t>
      </w:r>
      <w:r w:rsidR="006440A1">
        <w:rPr>
          <w:rFonts w:ascii="Garamond" w:hAnsi="Garamond"/>
          <w:bCs/>
        </w:rPr>
        <w:t>ancien site de Duralex zone réaménagée en 2023</w:t>
      </w:r>
    </w:p>
    <w:p w14:paraId="3EC5B070" w14:textId="77777777" w:rsidR="00EE6676" w:rsidRPr="000F3B97" w:rsidRDefault="00EE6676">
      <w:pPr>
        <w:tabs>
          <w:tab w:val="left" w:pos="6804"/>
        </w:tabs>
        <w:jc w:val="both"/>
        <w:rPr>
          <w:rFonts w:ascii="Garamond" w:hAnsi="Garamond"/>
          <w:b/>
        </w:rPr>
      </w:pPr>
    </w:p>
    <w:p w14:paraId="410E87F6" w14:textId="2E51E01E" w:rsidR="00EE6676" w:rsidRDefault="0028551C">
      <w:pPr>
        <w:tabs>
          <w:tab w:val="left" w:pos="6804"/>
        </w:tabs>
        <w:jc w:val="both"/>
        <w:rPr>
          <w:bCs/>
        </w:rPr>
      </w:pPr>
      <w:r w:rsidRPr="00773163">
        <w:rPr>
          <w:rFonts w:ascii="ITC Avant Garde Std Bk" w:hAnsi="ITC Avant Garde Std Bk"/>
          <w:bCs/>
          <w:color w:val="001B71"/>
          <w:sz w:val="18"/>
          <w:szCs w:val="18"/>
        </w:rPr>
        <w:t xml:space="preserve">Nom du milieu aquatique : </w:t>
      </w:r>
      <w:r>
        <w:rPr>
          <w:bCs/>
        </w:rPr>
        <w:t xml:space="preserve"> </w:t>
      </w:r>
      <w:r w:rsidR="006440A1">
        <w:rPr>
          <w:bCs/>
        </w:rPr>
        <w:t>GIER et COUZON</w:t>
      </w:r>
      <w:r w:rsidRPr="00773163">
        <w:rPr>
          <w:rFonts w:ascii="ITC Avant Garde Std Bk" w:hAnsi="ITC Avant Garde Std Bk"/>
          <w:bCs/>
          <w:color w:val="001B71"/>
          <w:sz w:val="18"/>
          <w:szCs w:val="18"/>
        </w:rPr>
        <w:tab/>
        <w:t xml:space="preserve">Bassin versant : </w:t>
      </w:r>
      <w:r w:rsidR="006440A1">
        <w:rPr>
          <w:rFonts w:ascii="Garamond" w:hAnsi="Garamond"/>
          <w:bCs/>
        </w:rPr>
        <w:t>GIER</w:t>
      </w:r>
    </w:p>
    <w:p w14:paraId="6582C8F3" w14:textId="77777777" w:rsidR="00EE6676" w:rsidRPr="000F3B97" w:rsidRDefault="00EE6676">
      <w:pPr>
        <w:tabs>
          <w:tab w:val="left" w:pos="6804"/>
        </w:tabs>
        <w:jc w:val="both"/>
        <w:rPr>
          <w:rFonts w:ascii="Garamond" w:hAnsi="Garamond"/>
          <w:b/>
        </w:rPr>
      </w:pPr>
    </w:p>
    <w:p w14:paraId="6563F149" w14:textId="740F5DC0" w:rsidR="00EE6676" w:rsidRPr="00773163" w:rsidRDefault="00976209">
      <w:pPr>
        <w:tabs>
          <w:tab w:val="left" w:pos="1985"/>
          <w:tab w:val="left" w:pos="3828"/>
          <w:tab w:val="left" w:pos="5103"/>
          <w:tab w:val="left" w:pos="6804"/>
          <w:tab w:val="left" w:pos="8647"/>
          <w:tab w:val="left" w:pos="9498"/>
        </w:tabs>
        <w:jc w:val="both"/>
        <w:rPr>
          <w:rFonts w:ascii="ITC Avant Garde Std Bk" w:hAnsi="ITC Avant Garde Std Bk"/>
          <w:bCs/>
          <w:color w:val="001B71"/>
          <w:sz w:val="18"/>
          <w:szCs w:val="18"/>
        </w:rPr>
      </w:pPr>
      <w:sdt>
        <w:sdtPr>
          <w:rPr>
            <w:rFonts w:ascii="ITC Avant Garde Std Bk" w:hAnsi="ITC Avant Garde Std Bk"/>
            <w:bCs/>
            <w:color w:val="001B71"/>
            <w:sz w:val="16"/>
            <w:szCs w:val="16"/>
          </w:rPr>
          <w:id w:val="-1213420573"/>
          <w14:checkbox>
            <w14:checked w14:val="1"/>
            <w14:checkedState w14:val="2612" w14:font="MS Gothic"/>
            <w14:uncheckedState w14:val="2610" w14:font="MS Gothic"/>
          </w14:checkbox>
        </w:sdtPr>
        <w:sdtEndPr/>
        <w:sdtContent>
          <w:r w:rsidR="000C3651" w:rsidRPr="00773163">
            <w:rPr>
              <w:rFonts w:ascii="Segoe UI Symbol" w:eastAsia="MS Gothic" w:hAnsi="Segoe UI Symbol" w:cs="Segoe UI Symbol"/>
              <w:bCs/>
              <w:color w:val="001B71"/>
              <w:sz w:val="16"/>
              <w:szCs w:val="16"/>
            </w:rPr>
            <w:t>☒</w:t>
          </w:r>
        </w:sdtContent>
      </w:sdt>
      <w:r w:rsidR="00463180" w:rsidRPr="00773163">
        <w:rPr>
          <w:rFonts w:ascii="ITC Avant Garde Std Bk" w:hAnsi="ITC Avant Garde Std Bk"/>
          <w:bCs/>
          <w:color w:val="001B71"/>
          <w:sz w:val="18"/>
          <w:szCs w:val="18"/>
        </w:rPr>
        <w:t xml:space="preserve"> </w:t>
      </w:r>
      <w:r w:rsidR="0028551C" w:rsidRPr="00773163">
        <w:rPr>
          <w:rFonts w:ascii="ITC Avant Garde Std Bk" w:hAnsi="ITC Avant Garde Std Bk"/>
          <w:bCs/>
          <w:color w:val="001B71"/>
          <w:sz w:val="18"/>
          <w:szCs w:val="18"/>
        </w:rPr>
        <w:t xml:space="preserve">Cours d’eau   </w:t>
      </w:r>
      <w:r w:rsidR="0028551C" w:rsidRPr="00773163">
        <w:rPr>
          <w:rFonts w:ascii="ITC Avant Garde Std Bk" w:hAnsi="ITC Avant Garde Std Bk"/>
          <w:bCs/>
          <w:color w:val="001B71"/>
          <w:sz w:val="18"/>
          <w:szCs w:val="18"/>
        </w:rPr>
        <w:tab/>
      </w:r>
      <w:sdt>
        <w:sdtPr>
          <w:rPr>
            <w:rFonts w:ascii="ITC Avant Garde Std Bk" w:hAnsi="ITC Avant Garde Std Bk"/>
            <w:bCs/>
            <w:color w:val="001B71"/>
            <w:sz w:val="16"/>
            <w:szCs w:val="16"/>
          </w:rPr>
          <w:id w:val="-2041196685"/>
          <w14:checkbox>
            <w14:checked w14:val="0"/>
            <w14:checkedState w14:val="2612" w14:font="MS Gothic"/>
            <w14:uncheckedState w14:val="2610" w14:font="MS Gothic"/>
          </w14:checkbox>
        </w:sdtPr>
        <w:sdtEndPr/>
        <w:sdtContent>
          <w:r w:rsidR="000F3B97" w:rsidRPr="00773163">
            <w:rPr>
              <w:rFonts w:ascii="Segoe UI Symbol" w:eastAsia="MS Gothic" w:hAnsi="Segoe UI Symbol" w:cs="Segoe UI Symbol"/>
              <w:bCs/>
              <w:color w:val="001B71"/>
              <w:sz w:val="16"/>
              <w:szCs w:val="16"/>
            </w:rPr>
            <w:t>☐</w:t>
          </w:r>
        </w:sdtContent>
      </w:sdt>
      <w:r w:rsidR="00463180" w:rsidRPr="00773163">
        <w:rPr>
          <w:rFonts w:ascii="ITC Avant Garde Std Bk" w:hAnsi="ITC Avant Garde Std Bk"/>
          <w:bCs/>
          <w:color w:val="001B71"/>
          <w:sz w:val="18"/>
          <w:szCs w:val="18"/>
        </w:rPr>
        <w:t xml:space="preserve"> </w:t>
      </w:r>
      <w:r w:rsidR="0028551C" w:rsidRPr="00773163">
        <w:rPr>
          <w:rFonts w:ascii="ITC Avant Garde Std Bk" w:hAnsi="ITC Avant Garde Std Bk"/>
          <w:bCs/>
          <w:color w:val="001B71"/>
          <w:sz w:val="18"/>
          <w:szCs w:val="18"/>
        </w:rPr>
        <w:t xml:space="preserve">Plan d’eau     </w:t>
      </w:r>
      <w:r w:rsidR="0028551C" w:rsidRPr="00773163">
        <w:rPr>
          <w:rFonts w:ascii="ITC Avant Garde Std Bk" w:hAnsi="ITC Avant Garde Std Bk"/>
          <w:bCs/>
          <w:color w:val="001B71"/>
          <w:sz w:val="18"/>
          <w:szCs w:val="18"/>
        </w:rPr>
        <w:tab/>
      </w:r>
      <w:sdt>
        <w:sdtPr>
          <w:rPr>
            <w:rFonts w:ascii="ITC Avant Garde Std Bk" w:hAnsi="ITC Avant Garde Std Bk"/>
            <w:bCs/>
            <w:color w:val="001B71"/>
            <w:sz w:val="16"/>
            <w:szCs w:val="16"/>
          </w:rPr>
          <w:id w:val="-1431120528"/>
          <w14:checkbox>
            <w14:checked w14:val="0"/>
            <w14:checkedState w14:val="2612" w14:font="MS Gothic"/>
            <w14:uncheckedState w14:val="2610" w14:font="MS Gothic"/>
          </w14:checkbox>
        </w:sdtPr>
        <w:sdtEndPr/>
        <w:sdtContent>
          <w:r w:rsidR="00463180" w:rsidRPr="00773163">
            <w:rPr>
              <w:rFonts w:ascii="Segoe UI Symbol" w:eastAsia="MS Gothic" w:hAnsi="Segoe UI Symbol" w:cs="Segoe UI Symbol"/>
              <w:bCs/>
              <w:color w:val="001B71"/>
              <w:sz w:val="16"/>
              <w:szCs w:val="16"/>
            </w:rPr>
            <w:t>☐</w:t>
          </w:r>
        </w:sdtContent>
      </w:sdt>
      <w:r w:rsidR="00463180" w:rsidRPr="00773163">
        <w:rPr>
          <w:rFonts w:ascii="ITC Avant Garde Std Bk" w:hAnsi="ITC Avant Garde Std Bk"/>
          <w:bCs/>
          <w:color w:val="001B71"/>
          <w:sz w:val="18"/>
          <w:szCs w:val="18"/>
        </w:rPr>
        <w:t xml:space="preserve"> B</w:t>
      </w:r>
      <w:r w:rsidR="0028551C" w:rsidRPr="00773163">
        <w:rPr>
          <w:rFonts w:ascii="ITC Avant Garde Std Bk" w:hAnsi="ITC Avant Garde Std Bk"/>
          <w:bCs/>
          <w:color w:val="001B71"/>
          <w:sz w:val="18"/>
          <w:szCs w:val="18"/>
        </w:rPr>
        <w:t>ief</w:t>
      </w:r>
      <w:r w:rsidR="0028551C">
        <w:rPr>
          <w:b/>
          <w:sz w:val="24"/>
        </w:rPr>
        <w:tab/>
      </w:r>
      <w:sdt>
        <w:sdtPr>
          <w:rPr>
            <w:b/>
            <w:sz w:val="24"/>
          </w:rPr>
          <w:id w:val="-207108933"/>
          <w14:checkbox>
            <w14:checked w14:val="0"/>
            <w14:checkedState w14:val="2612" w14:font="MS Gothic"/>
            <w14:uncheckedState w14:val="2610" w14:font="MS Gothic"/>
          </w14:checkbox>
        </w:sdtPr>
        <w:sdtEndPr/>
        <w:sdtContent>
          <w:r w:rsidR="00463180">
            <w:rPr>
              <w:rFonts w:ascii="MS Gothic" w:eastAsia="MS Gothic" w:hAnsi="MS Gothic" w:hint="eastAsia"/>
              <w:b/>
              <w:sz w:val="24"/>
            </w:rPr>
            <w:t>☐</w:t>
          </w:r>
        </w:sdtContent>
      </w:sdt>
      <w:r w:rsidR="00463180">
        <w:rPr>
          <w:b/>
          <w:sz w:val="24"/>
        </w:rPr>
        <w:t xml:space="preserve"> </w:t>
      </w:r>
      <w:r w:rsidR="00463180" w:rsidRPr="00773163">
        <w:rPr>
          <w:rFonts w:ascii="ITC Avant Garde Std Bk" w:hAnsi="ITC Avant Garde Std Bk"/>
          <w:bCs/>
          <w:color w:val="001B71"/>
          <w:sz w:val="18"/>
          <w:szCs w:val="18"/>
        </w:rPr>
        <w:t>C</w:t>
      </w:r>
      <w:r w:rsidR="0028551C" w:rsidRPr="00773163">
        <w:rPr>
          <w:rFonts w:ascii="ITC Avant Garde Std Bk" w:hAnsi="ITC Avant Garde Std Bk"/>
          <w:bCs/>
          <w:color w:val="001B71"/>
          <w:sz w:val="18"/>
          <w:szCs w:val="18"/>
        </w:rPr>
        <w:t xml:space="preserve">anal </w:t>
      </w:r>
      <w:r w:rsidR="0028551C">
        <w:rPr>
          <w:b/>
          <w:sz w:val="24"/>
        </w:rPr>
        <w:t xml:space="preserve">           </w:t>
      </w:r>
      <w:r w:rsidR="0028551C">
        <w:rPr>
          <w:b/>
          <w:sz w:val="24"/>
        </w:rPr>
        <w:tab/>
      </w:r>
      <w:r w:rsidR="0028551C" w:rsidRPr="00773163">
        <w:rPr>
          <w:rFonts w:ascii="ITC Avant Garde Std Bk" w:hAnsi="ITC Avant Garde Std Bk"/>
          <w:bCs/>
          <w:color w:val="001B71"/>
          <w:sz w:val="18"/>
          <w:szCs w:val="18"/>
        </w:rPr>
        <w:t xml:space="preserve">Catégorie Piscicole :  </w:t>
      </w:r>
      <w:sdt>
        <w:sdtPr>
          <w:rPr>
            <w:rFonts w:ascii="ITC Avant Garde Std Bk" w:hAnsi="ITC Avant Garde Std Bk"/>
            <w:bCs/>
            <w:color w:val="001B71"/>
            <w:sz w:val="16"/>
            <w:szCs w:val="16"/>
          </w:rPr>
          <w:id w:val="-2070406035"/>
          <w14:checkbox>
            <w14:checked w14:val="1"/>
            <w14:checkedState w14:val="2612" w14:font="MS Gothic"/>
            <w14:uncheckedState w14:val="2610" w14:font="MS Gothic"/>
          </w14:checkbox>
        </w:sdtPr>
        <w:sdtEndPr/>
        <w:sdtContent>
          <w:r w:rsidR="000C3651" w:rsidRPr="00773163">
            <w:rPr>
              <w:rFonts w:ascii="Segoe UI Symbol" w:eastAsia="MS Gothic" w:hAnsi="Segoe UI Symbol" w:cs="Segoe UI Symbol"/>
              <w:bCs/>
              <w:color w:val="001B71"/>
              <w:sz w:val="16"/>
              <w:szCs w:val="16"/>
            </w:rPr>
            <w:t>☒</w:t>
          </w:r>
        </w:sdtContent>
      </w:sdt>
      <w:r w:rsidR="0028551C" w:rsidRPr="00773163">
        <w:rPr>
          <w:rFonts w:ascii="ITC Avant Garde Std Bk" w:hAnsi="ITC Avant Garde Std Bk"/>
          <w:bCs/>
          <w:color w:val="001B71"/>
          <w:sz w:val="18"/>
          <w:szCs w:val="18"/>
        </w:rPr>
        <w:t>1</w:t>
      </w:r>
      <w:r w:rsidR="00463180" w:rsidRPr="00463180">
        <w:rPr>
          <w:rFonts w:ascii="ITC Avant Garde Std XLt Cn" w:hAnsi="ITC Avant Garde Std XLt Cn"/>
          <w:bCs/>
          <w:color w:val="001B71"/>
          <w:vertAlign w:val="superscript"/>
        </w:rPr>
        <w:t>ere</w:t>
      </w:r>
      <w:r w:rsidR="0028551C" w:rsidRPr="00773163">
        <w:rPr>
          <w:rFonts w:ascii="ITC Avant Garde Std Bk" w:hAnsi="ITC Avant Garde Std Bk"/>
          <w:bCs/>
          <w:color w:val="001B71"/>
          <w:sz w:val="18"/>
          <w:szCs w:val="18"/>
        </w:rPr>
        <w:t xml:space="preserve">  </w:t>
      </w:r>
      <w:r w:rsidR="0028551C">
        <w:rPr>
          <w:b/>
          <w:sz w:val="24"/>
        </w:rPr>
        <w:t xml:space="preserve"> </w:t>
      </w:r>
      <w:r w:rsidR="0028551C" w:rsidRPr="00773163">
        <w:rPr>
          <w:rFonts w:ascii="ITC Avant Garde Std Bk" w:hAnsi="ITC Avant Garde Std Bk"/>
          <w:bCs/>
          <w:color w:val="001B71"/>
          <w:sz w:val="18"/>
          <w:szCs w:val="18"/>
        </w:rPr>
        <w:t xml:space="preserve"> </w:t>
      </w:r>
      <w:sdt>
        <w:sdtPr>
          <w:rPr>
            <w:rFonts w:ascii="ITC Avant Garde Std Bk" w:hAnsi="ITC Avant Garde Std Bk"/>
            <w:bCs/>
            <w:color w:val="001B71"/>
            <w:sz w:val="16"/>
            <w:szCs w:val="16"/>
          </w:rPr>
          <w:id w:val="298421657"/>
          <w14:checkbox>
            <w14:checked w14:val="1"/>
            <w14:checkedState w14:val="2612" w14:font="MS Gothic"/>
            <w14:uncheckedState w14:val="2610" w14:font="MS Gothic"/>
          </w14:checkbox>
        </w:sdtPr>
        <w:sdtEndPr/>
        <w:sdtContent>
          <w:r w:rsidR="006440A1">
            <w:rPr>
              <w:rFonts w:ascii="MS Gothic" w:eastAsia="MS Gothic" w:hAnsi="MS Gothic" w:hint="eastAsia"/>
              <w:bCs/>
              <w:color w:val="001B71"/>
              <w:sz w:val="16"/>
              <w:szCs w:val="16"/>
            </w:rPr>
            <w:t>☒</w:t>
          </w:r>
        </w:sdtContent>
      </w:sdt>
      <w:r w:rsidR="0028551C" w:rsidRPr="00773163">
        <w:rPr>
          <w:rFonts w:ascii="ITC Avant Garde Std Bk" w:hAnsi="ITC Avant Garde Std Bk"/>
          <w:bCs/>
          <w:color w:val="001B71"/>
          <w:sz w:val="18"/>
          <w:szCs w:val="18"/>
        </w:rPr>
        <w:t>2</w:t>
      </w:r>
      <w:r w:rsidR="00463180" w:rsidRPr="00463180">
        <w:rPr>
          <w:rFonts w:ascii="ITC Avant Garde Std XLt Cn" w:hAnsi="ITC Avant Garde Std XLt Cn"/>
          <w:bCs/>
          <w:color w:val="001B71"/>
          <w:vertAlign w:val="superscript"/>
        </w:rPr>
        <w:t>eme</w:t>
      </w:r>
    </w:p>
    <w:p w14:paraId="462C63A6" w14:textId="77777777" w:rsidR="00EE6676" w:rsidRPr="000F3B97" w:rsidRDefault="00EE6676">
      <w:pPr>
        <w:tabs>
          <w:tab w:val="left" w:pos="1701"/>
          <w:tab w:val="left" w:pos="3402"/>
          <w:tab w:val="left" w:pos="5103"/>
          <w:tab w:val="left" w:pos="6804"/>
          <w:tab w:val="left" w:pos="8789"/>
          <w:tab w:val="left" w:pos="9498"/>
        </w:tabs>
        <w:jc w:val="both"/>
        <w:rPr>
          <w:rFonts w:ascii="Garamond" w:hAnsi="Garamond"/>
          <w:b/>
        </w:rPr>
      </w:pPr>
    </w:p>
    <w:p w14:paraId="2FF7A0E3" w14:textId="5098A1B2" w:rsidR="00EE6676" w:rsidRPr="00256AC6" w:rsidRDefault="0028551C">
      <w:pPr>
        <w:tabs>
          <w:tab w:val="left" w:pos="1701"/>
          <w:tab w:val="left" w:pos="9498"/>
        </w:tabs>
        <w:jc w:val="both"/>
        <w:rPr>
          <w:rFonts w:ascii="Garamond" w:hAnsi="Garamond"/>
          <w:bCs/>
        </w:rPr>
      </w:pPr>
      <w:r w:rsidRPr="00773163">
        <w:rPr>
          <w:rFonts w:ascii="ITC Avant Garde Std Bk" w:hAnsi="ITC Avant Garde Std Bk"/>
          <w:bCs/>
          <w:color w:val="001B71"/>
          <w:sz w:val="18"/>
          <w:szCs w:val="18"/>
        </w:rPr>
        <w:t>Station :</w:t>
      </w:r>
      <w:r w:rsidR="00463180" w:rsidRPr="00773163">
        <w:rPr>
          <w:rFonts w:ascii="ITC Avant Garde Std Bk" w:hAnsi="ITC Avant Garde Std Bk"/>
          <w:bCs/>
          <w:color w:val="001B71"/>
          <w:sz w:val="18"/>
          <w:szCs w:val="18"/>
        </w:rPr>
        <w:t xml:space="preserve"> XY L</w:t>
      </w:r>
      <w:r w:rsidR="00256AC6">
        <w:rPr>
          <w:rFonts w:ascii="ITC Avant Garde Std Bk" w:hAnsi="ITC Avant Garde Std Bk"/>
          <w:bCs/>
          <w:color w:val="001B71"/>
          <w:sz w:val="18"/>
          <w:szCs w:val="18"/>
        </w:rPr>
        <w:t xml:space="preserve">ambert </w:t>
      </w:r>
      <w:r w:rsidR="00463180" w:rsidRPr="00773163">
        <w:rPr>
          <w:rFonts w:ascii="ITC Avant Garde Std Bk" w:hAnsi="ITC Avant Garde Std Bk"/>
          <w:bCs/>
          <w:color w:val="001B71"/>
          <w:sz w:val="18"/>
          <w:szCs w:val="18"/>
        </w:rPr>
        <w:t>93</w:t>
      </w:r>
      <w:r w:rsidR="000C3651" w:rsidRPr="00773163">
        <w:rPr>
          <w:rFonts w:ascii="ITC Avant Garde Std Bk" w:hAnsi="ITC Avant Garde Std Bk"/>
          <w:bCs/>
          <w:color w:val="001B71"/>
          <w:sz w:val="18"/>
          <w:szCs w:val="18"/>
        </w:rPr>
        <w:t> </w:t>
      </w:r>
      <w:r w:rsidR="006440A1">
        <w:rPr>
          <w:rFonts w:ascii="Garamond" w:hAnsi="Garamond"/>
          <w:bCs/>
        </w:rPr>
        <w:t xml:space="preserve">du point aval : </w:t>
      </w:r>
      <w:r w:rsidR="008612A6">
        <w:rPr>
          <w:rFonts w:ascii="Garamond" w:hAnsi="Garamond"/>
          <w:bCs/>
        </w:rPr>
        <w:t>827 157/ 6493 737</w:t>
      </w:r>
    </w:p>
    <w:p w14:paraId="49E3E62D" w14:textId="40DADA9B" w:rsidR="00EE6676" w:rsidRPr="000F3B97" w:rsidRDefault="00EE6676">
      <w:pPr>
        <w:tabs>
          <w:tab w:val="left" w:pos="1701"/>
          <w:tab w:val="left" w:pos="7371"/>
        </w:tabs>
        <w:jc w:val="both"/>
        <w:rPr>
          <w:rFonts w:ascii="Garamond" w:hAnsi="Garamond"/>
          <w:bCs/>
        </w:rPr>
      </w:pPr>
    </w:p>
    <w:p w14:paraId="470231A7" w14:textId="28EA5984" w:rsidR="00EE6676" w:rsidRPr="000C3651" w:rsidRDefault="0028551C">
      <w:pPr>
        <w:tabs>
          <w:tab w:val="left" w:pos="1701"/>
        </w:tabs>
        <w:jc w:val="both"/>
        <w:rPr>
          <w:rFonts w:ascii="Garamond" w:hAnsi="Garamond"/>
          <w:bCs/>
        </w:rPr>
      </w:pPr>
      <w:r w:rsidRPr="00773163">
        <w:rPr>
          <w:rFonts w:ascii="ITC Avant Garde Std Bk" w:hAnsi="ITC Avant Garde Std Bk"/>
          <w:bCs/>
          <w:color w:val="001B71"/>
          <w:sz w:val="18"/>
          <w:szCs w:val="18"/>
        </w:rPr>
        <w:t xml:space="preserve"> Longueur/Largeur</w:t>
      </w:r>
      <w:r w:rsidR="000F3B97" w:rsidRPr="00773163">
        <w:rPr>
          <w:rFonts w:ascii="ITC Avant Garde Std Bk" w:hAnsi="ITC Avant Garde Std Bk"/>
          <w:bCs/>
          <w:color w:val="001B71"/>
          <w:sz w:val="18"/>
          <w:szCs w:val="18"/>
        </w:rPr>
        <w:t xml:space="preserve"> </w:t>
      </w:r>
      <w:r w:rsidR="00773163" w:rsidRPr="00773163">
        <w:rPr>
          <w:rFonts w:ascii="ITC Avant Garde Std Bk" w:hAnsi="ITC Avant Garde Std Bk"/>
          <w:bCs/>
          <w:color w:val="001B71"/>
          <w:sz w:val="18"/>
          <w:szCs w:val="18"/>
        </w:rPr>
        <w:t>moyenne :</w:t>
      </w:r>
      <w:r w:rsidR="000C3651" w:rsidRPr="00773163">
        <w:rPr>
          <w:rFonts w:ascii="ITC Avant Garde Std Bk" w:hAnsi="ITC Avant Garde Std Bk"/>
          <w:bCs/>
          <w:color w:val="001B71"/>
          <w:sz w:val="18"/>
          <w:szCs w:val="18"/>
        </w:rPr>
        <w:t xml:space="preserve"> </w:t>
      </w:r>
      <w:r w:rsidR="008569F4" w:rsidRPr="008569F4">
        <w:rPr>
          <w:rFonts w:ascii="Garamond" w:hAnsi="Garamond"/>
          <w:bCs/>
          <w:sz w:val="18"/>
          <w:szCs w:val="18"/>
        </w:rPr>
        <w:t xml:space="preserve">380 </w:t>
      </w:r>
      <w:r w:rsidR="000C3651" w:rsidRPr="008569F4">
        <w:rPr>
          <w:rFonts w:ascii="Garamond" w:hAnsi="Garamond"/>
          <w:bCs/>
        </w:rPr>
        <w:t>ml *</w:t>
      </w:r>
      <w:r w:rsidR="00976209" w:rsidRPr="008569F4">
        <w:rPr>
          <w:rFonts w:ascii="Garamond" w:hAnsi="Garamond"/>
          <w:bCs/>
        </w:rPr>
        <w:t>20 m</w:t>
      </w:r>
      <w:r w:rsidRPr="00773163">
        <w:rPr>
          <w:rFonts w:ascii="ITC Avant Garde Std Bk" w:hAnsi="ITC Avant Garde Std Bk"/>
          <w:bCs/>
          <w:color w:val="001B71"/>
          <w:sz w:val="18"/>
          <w:szCs w:val="18"/>
        </w:rPr>
        <w:tab/>
      </w:r>
      <w:r w:rsidR="000F3B97" w:rsidRPr="00773163">
        <w:rPr>
          <w:rFonts w:ascii="ITC Avant Garde Std Bk" w:hAnsi="ITC Avant Garde Std Bk"/>
          <w:bCs/>
          <w:color w:val="001B71"/>
          <w:sz w:val="18"/>
          <w:szCs w:val="18"/>
        </w:rPr>
        <w:tab/>
      </w:r>
      <w:r w:rsidR="00773163" w:rsidRPr="00773163">
        <w:rPr>
          <w:rFonts w:ascii="ITC Avant Garde Std Bk" w:hAnsi="ITC Avant Garde Std Bk"/>
          <w:bCs/>
          <w:color w:val="001B71"/>
          <w:sz w:val="18"/>
          <w:szCs w:val="18"/>
        </w:rPr>
        <w:t>Surface :</w:t>
      </w:r>
      <w:r w:rsidRPr="00773163">
        <w:rPr>
          <w:rFonts w:ascii="ITC Avant Garde Std Bk" w:hAnsi="ITC Avant Garde Std Bk"/>
          <w:bCs/>
          <w:color w:val="001B71"/>
          <w:sz w:val="18"/>
          <w:szCs w:val="18"/>
        </w:rPr>
        <w:t xml:space="preserve"> </w:t>
      </w:r>
      <w:r w:rsidR="000C3651" w:rsidRPr="000C3651">
        <w:rPr>
          <w:rFonts w:ascii="Garamond" w:hAnsi="Garamond"/>
          <w:bCs/>
        </w:rPr>
        <w:t xml:space="preserve">environ </w:t>
      </w:r>
      <w:r w:rsidR="008569F4">
        <w:rPr>
          <w:rFonts w:ascii="Garamond" w:hAnsi="Garamond"/>
          <w:bCs/>
        </w:rPr>
        <w:t xml:space="preserve">7600 </w:t>
      </w:r>
      <w:r w:rsidR="000C3651" w:rsidRPr="000C3651">
        <w:rPr>
          <w:rFonts w:ascii="Garamond" w:hAnsi="Garamond"/>
          <w:bCs/>
        </w:rPr>
        <w:t>m²</w:t>
      </w:r>
    </w:p>
    <w:p w14:paraId="3A379D53" w14:textId="4383F2FA" w:rsidR="00EE6676" w:rsidRPr="000F3B97" w:rsidRDefault="0028551C">
      <w:pPr>
        <w:jc w:val="both"/>
        <w:rPr>
          <w:rFonts w:ascii="Garamond" w:hAnsi="Garamond"/>
          <w:b/>
        </w:rPr>
      </w:pPr>
      <w:r w:rsidRPr="000F3B97">
        <w:rPr>
          <w:rFonts w:ascii="Garamond" w:hAnsi="Garamond"/>
          <w:b/>
        </w:rPr>
        <w:t xml:space="preserve"> </w:t>
      </w:r>
    </w:p>
    <w:p w14:paraId="029B41D6" w14:textId="4D3A54CF" w:rsidR="00EE6676" w:rsidRDefault="0028551C">
      <w:pPr>
        <w:jc w:val="both"/>
        <w:rPr>
          <w:rFonts w:ascii="Garamond" w:hAnsi="Garamond"/>
          <w:bCs/>
        </w:rPr>
      </w:pPr>
      <w:r w:rsidRPr="00773163">
        <w:rPr>
          <w:rFonts w:ascii="ITC Avant Garde Std Bk" w:hAnsi="ITC Avant Garde Std Bk"/>
          <w:bCs/>
          <w:color w:val="001B71"/>
          <w:sz w:val="18"/>
          <w:szCs w:val="18"/>
        </w:rPr>
        <w:t xml:space="preserve">AAPPMA :  </w:t>
      </w:r>
      <w:r w:rsidR="006440A1">
        <w:rPr>
          <w:rFonts w:ascii="Garamond" w:hAnsi="Garamond"/>
          <w:bCs/>
        </w:rPr>
        <w:t>Association Ripagérienne</w:t>
      </w:r>
    </w:p>
    <w:p w14:paraId="1EBF69B8" w14:textId="77777777" w:rsidR="00976209" w:rsidRDefault="00976209">
      <w:pPr>
        <w:jc w:val="both"/>
        <w:rPr>
          <w:rFonts w:ascii="Garamond" w:hAnsi="Garamond"/>
          <w:bCs/>
        </w:rPr>
      </w:pPr>
    </w:p>
    <w:p w14:paraId="3A263219" w14:textId="77777777" w:rsidR="00976209" w:rsidRDefault="00976209" w:rsidP="00976209">
      <w:pPr>
        <w:jc w:val="both"/>
        <w:rPr>
          <w:rFonts w:ascii="ITC Avant Garde Std Bk" w:hAnsi="ITC Avant Garde Std Bk"/>
          <w:bCs/>
          <w:color w:val="001B71"/>
          <w:sz w:val="18"/>
          <w:szCs w:val="18"/>
        </w:rPr>
      </w:pPr>
      <w:r>
        <w:rPr>
          <w:rFonts w:ascii="ITC Avant Garde Std Bk" w:hAnsi="ITC Avant Garde Std Bk"/>
          <w:bCs/>
          <w:color w:val="001B71"/>
          <w:sz w:val="18"/>
          <w:szCs w:val="18"/>
        </w:rPr>
        <w:t>Commentaires sur l’opération</w:t>
      </w:r>
      <w:r w:rsidRPr="00773163">
        <w:rPr>
          <w:rFonts w:ascii="ITC Avant Garde Std Bk" w:hAnsi="ITC Avant Garde Std Bk"/>
          <w:bCs/>
          <w:color w:val="001B71"/>
          <w:sz w:val="18"/>
          <w:szCs w:val="18"/>
        </w:rPr>
        <w:t xml:space="preserve"> :  </w:t>
      </w:r>
    </w:p>
    <w:p w14:paraId="61B68768" w14:textId="77777777" w:rsidR="00976209" w:rsidRDefault="00976209" w:rsidP="00976209">
      <w:pPr>
        <w:jc w:val="both"/>
        <w:rPr>
          <w:rFonts w:ascii="ITC Avant Garde Std Bk" w:hAnsi="ITC Avant Garde Std Bk"/>
          <w:bCs/>
          <w:color w:val="001B71"/>
          <w:sz w:val="18"/>
          <w:szCs w:val="18"/>
        </w:rPr>
      </w:pPr>
    </w:p>
    <w:p w14:paraId="5A8443B1" w14:textId="58D738F6" w:rsidR="00976209" w:rsidRDefault="00976209" w:rsidP="00976209">
      <w:pPr>
        <w:jc w:val="both"/>
        <w:rPr>
          <w:rFonts w:ascii="Garamond" w:hAnsi="Garamond"/>
          <w:bCs/>
        </w:rPr>
      </w:pPr>
      <w:r>
        <w:rPr>
          <w:rFonts w:ascii="Garamond" w:hAnsi="Garamond"/>
          <w:bCs/>
        </w:rPr>
        <w:t xml:space="preserve">Débit de 3,2 m3/s, largeur de 20/25 m au plus large, lame d’eau très étalée, rendant l’opération difficile. </w:t>
      </w:r>
    </w:p>
    <w:p w14:paraId="0E82CB1B" w14:textId="4A53996B" w:rsidR="00976209" w:rsidRDefault="00976209" w:rsidP="00976209">
      <w:pPr>
        <w:jc w:val="both"/>
        <w:rPr>
          <w:rFonts w:ascii="Garamond" w:hAnsi="Garamond"/>
          <w:bCs/>
        </w:rPr>
      </w:pPr>
      <w:r>
        <w:rPr>
          <w:rFonts w:ascii="Garamond" w:hAnsi="Garamond"/>
          <w:bCs/>
        </w:rPr>
        <w:t>Vitesse moyenne élevée dans les goulots d’étranglement du lit mineur en rive droite : difficile à pêcher.</w:t>
      </w:r>
    </w:p>
    <w:p w14:paraId="4AB68F4B" w14:textId="77777777" w:rsidR="00976209" w:rsidRDefault="00976209" w:rsidP="00976209">
      <w:pPr>
        <w:jc w:val="both"/>
        <w:rPr>
          <w:rFonts w:ascii="Garamond" w:hAnsi="Garamond"/>
          <w:bCs/>
        </w:rPr>
      </w:pPr>
    </w:p>
    <w:p w14:paraId="06DC4E94" w14:textId="2EEFC098" w:rsidR="00976209" w:rsidRDefault="00976209" w:rsidP="00976209">
      <w:pPr>
        <w:jc w:val="both"/>
        <w:rPr>
          <w:rFonts w:ascii="Garamond" w:hAnsi="Garamond"/>
          <w:bCs/>
        </w:rPr>
      </w:pPr>
      <w:r>
        <w:rPr>
          <w:rFonts w:ascii="Garamond" w:hAnsi="Garamond"/>
          <w:bCs/>
        </w:rPr>
        <w:t xml:space="preserve">Une prospection lente a été menée de 10h00 à 13h45 en un seul passage principalement en raison du manque avéré de poissons dans les zones de radiers. Seul les chenaux lotiques plus profonds ont permis la capture de quelques gros barbeaux. </w:t>
      </w:r>
    </w:p>
    <w:p w14:paraId="41D29918" w14:textId="77777777" w:rsidR="00976209" w:rsidRDefault="00976209">
      <w:pPr>
        <w:jc w:val="both"/>
        <w:rPr>
          <w:rFonts w:ascii="Garamond" w:hAnsi="Garamond"/>
          <w:bCs/>
        </w:rPr>
      </w:pPr>
    </w:p>
    <w:p w14:paraId="776F30C8" w14:textId="78267A28" w:rsidR="00976209" w:rsidRDefault="00976209">
      <w:pPr>
        <w:jc w:val="both"/>
        <w:rPr>
          <w:rFonts w:ascii="Garamond" w:hAnsi="Garamond"/>
          <w:bCs/>
        </w:rPr>
      </w:pPr>
      <w:r>
        <w:rPr>
          <w:rFonts w:ascii="Garamond" w:hAnsi="Garamond"/>
          <w:bCs/>
        </w:rPr>
        <w:t>Le Couzon, de petit gabarit, contenait de très nombreuses truitelles de l’année fraichement sorties du gravier début avril, curieusement seul un adulte a été trouvé sur les 75/80 ml prospectés entre la confluence avec le Gier et le pont en amont. Ainsi la population de truite du Couzon parait déstructurée.</w:t>
      </w:r>
    </w:p>
    <w:p w14:paraId="175C98F6" w14:textId="77777777" w:rsidR="00976209" w:rsidRDefault="00976209">
      <w:pPr>
        <w:jc w:val="both"/>
        <w:rPr>
          <w:rFonts w:ascii="Garamond" w:hAnsi="Garamond"/>
          <w:bCs/>
        </w:rPr>
      </w:pPr>
    </w:p>
    <w:p w14:paraId="6621B72B" w14:textId="367CCDA7" w:rsidR="008612A6" w:rsidRDefault="008612A6">
      <w:pPr>
        <w:rPr>
          <w:rFonts w:ascii="Garamond" w:hAnsi="Garamond"/>
          <w:bCs/>
        </w:rPr>
      </w:pPr>
      <w:r>
        <w:rPr>
          <w:rFonts w:ascii="Garamond" w:hAnsi="Garamond"/>
          <w:bCs/>
        </w:rPr>
        <w:br w:type="page"/>
      </w:r>
    </w:p>
    <w:p w14:paraId="19396990" w14:textId="738499B9" w:rsidR="00463180" w:rsidRDefault="00463180" w:rsidP="00E81635">
      <w:pPr>
        <w:pStyle w:val="Titre7"/>
        <w:keepNext w:val="0"/>
        <w:widowControl w:val="0"/>
        <w:tabs>
          <w:tab w:val="clear" w:pos="4536"/>
        </w:tabs>
        <w:rPr>
          <w:rFonts w:ascii="ITC Avant Garde Std Md" w:hAnsi="ITC Avant Garde Std Md"/>
          <w:color w:val="68A827"/>
          <w:u w:val="single"/>
        </w:rPr>
      </w:pPr>
      <w:r>
        <w:rPr>
          <w:rFonts w:ascii="ITC Avant Garde Std Md" w:hAnsi="ITC Avant Garde Std Md"/>
          <w:color w:val="68A827"/>
          <w:u w:val="single"/>
        </w:rPr>
        <w:lastRenderedPageBreak/>
        <w:t>CARTOGRAPHIE :</w:t>
      </w:r>
    </w:p>
    <w:p w14:paraId="5B6CADDD" w14:textId="602734D4" w:rsidR="006440A1" w:rsidRPr="006440A1" w:rsidRDefault="006440A1" w:rsidP="008612A6">
      <w:pPr>
        <w:jc w:val="center"/>
      </w:pPr>
      <w:r>
        <w:rPr>
          <w:noProof/>
        </w:rPr>
        <w:drawing>
          <wp:inline distT="0" distB="0" distL="0" distR="0" wp14:anchorId="5B228613" wp14:editId="0E50BBD4">
            <wp:extent cx="5400000" cy="4257031"/>
            <wp:effectExtent l="0" t="0" r="0" b="0"/>
            <wp:docPr id="7597490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749030" name=""/>
                    <pic:cNvPicPr/>
                  </pic:nvPicPr>
                  <pic:blipFill>
                    <a:blip r:embed="rId7"/>
                    <a:stretch>
                      <a:fillRect/>
                    </a:stretch>
                  </pic:blipFill>
                  <pic:spPr>
                    <a:xfrm>
                      <a:off x="0" y="0"/>
                      <a:ext cx="5400000" cy="4257031"/>
                    </a:xfrm>
                    <a:prstGeom prst="rect">
                      <a:avLst/>
                    </a:prstGeom>
                  </pic:spPr>
                </pic:pic>
              </a:graphicData>
            </a:graphic>
          </wp:inline>
        </w:drawing>
      </w:r>
    </w:p>
    <w:p w14:paraId="03D912DE" w14:textId="76D7516A" w:rsidR="00E81635" w:rsidRDefault="006440A1" w:rsidP="008612A6">
      <w:pPr>
        <w:jc w:val="center"/>
        <w:rPr>
          <w:rFonts w:ascii="Goudy Old Style ATT" w:hAnsi="Goudy Old Style ATT"/>
          <w:sz w:val="16"/>
        </w:rPr>
      </w:pPr>
      <w:r>
        <w:rPr>
          <w:noProof/>
        </w:rPr>
        <w:t>Zoom sur le linéaire pêcher :</w:t>
      </w:r>
    </w:p>
    <w:p w14:paraId="2B19E475" w14:textId="0B95980D" w:rsidR="00256AC6" w:rsidRDefault="008612A6" w:rsidP="008612A6">
      <w:pPr>
        <w:jc w:val="center"/>
        <w:rPr>
          <w:rFonts w:ascii="Goudy Old Style ATT" w:hAnsi="Goudy Old Style ATT"/>
          <w:sz w:val="16"/>
        </w:rPr>
      </w:pPr>
      <w:r>
        <w:rPr>
          <w:noProof/>
        </w:rPr>
        <w:drawing>
          <wp:inline distT="0" distB="0" distL="0" distR="0" wp14:anchorId="04F6F44E" wp14:editId="708BFE50">
            <wp:extent cx="5400000" cy="4257031"/>
            <wp:effectExtent l="0" t="0" r="0" b="0"/>
            <wp:docPr id="10820156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015661" name=""/>
                    <pic:cNvPicPr/>
                  </pic:nvPicPr>
                  <pic:blipFill>
                    <a:blip r:embed="rId8"/>
                    <a:stretch>
                      <a:fillRect/>
                    </a:stretch>
                  </pic:blipFill>
                  <pic:spPr>
                    <a:xfrm>
                      <a:off x="0" y="0"/>
                      <a:ext cx="5400000" cy="4257031"/>
                    </a:xfrm>
                    <a:prstGeom prst="rect">
                      <a:avLst/>
                    </a:prstGeom>
                  </pic:spPr>
                </pic:pic>
              </a:graphicData>
            </a:graphic>
          </wp:inline>
        </w:drawing>
      </w:r>
    </w:p>
    <w:p w14:paraId="627A0169" w14:textId="77777777" w:rsidR="008612A6" w:rsidRDefault="008612A6" w:rsidP="008612A6">
      <w:pPr>
        <w:jc w:val="center"/>
        <w:rPr>
          <w:rFonts w:ascii="Goudy Old Style ATT" w:hAnsi="Goudy Old Style ATT"/>
          <w:sz w:val="16"/>
        </w:rPr>
      </w:pPr>
    </w:p>
    <w:p w14:paraId="5B6D6357" w14:textId="77777777" w:rsidR="008612A6" w:rsidRDefault="008612A6" w:rsidP="008612A6">
      <w:pPr>
        <w:jc w:val="center"/>
        <w:rPr>
          <w:rFonts w:ascii="Goudy Old Style ATT" w:hAnsi="Goudy Old Style ATT"/>
          <w:sz w:val="16"/>
        </w:rPr>
      </w:pPr>
    </w:p>
    <w:p w14:paraId="34A6C846" w14:textId="77777777" w:rsidR="008612A6" w:rsidRDefault="008612A6" w:rsidP="008612A6">
      <w:pPr>
        <w:jc w:val="center"/>
        <w:rPr>
          <w:rFonts w:ascii="Goudy Old Style ATT" w:hAnsi="Goudy Old Style ATT"/>
          <w:sz w:val="16"/>
        </w:rPr>
      </w:pPr>
    </w:p>
    <w:p w14:paraId="1A394A30" w14:textId="77777777" w:rsidR="008612A6" w:rsidRDefault="008612A6" w:rsidP="008612A6">
      <w:pPr>
        <w:jc w:val="center"/>
        <w:rPr>
          <w:rFonts w:ascii="Goudy Old Style ATT" w:hAnsi="Goudy Old Style ATT"/>
          <w:sz w:val="16"/>
        </w:rPr>
      </w:pPr>
    </w:p>
    <w:p w14:paraId="01E9A220" w14:textId="77777777" w:rsidR="008612A6" w:rsidRDefault="008612A6" w:rsidP="008612A6">
      <w:pPr>
        <w:jc w:val="center"/>
        <w:rPr>
          <w:rFonts w:ascii="Goudy Old Style ATT" w:hAnsi="Goudy Old Style ATT"/>
          <w:sz w:val="16"/>
        </w:rPr>
      </w:pPr>
    </w:p>
    <w:p w14:paraId="39B57503" w14:textId="77777777" w:rsidR="00EE6676" w:rsidRDefault="0028551C">
      <w:pPr>
        <w:jc w:val="center"/>
        <w:rPr>
          <w:rFonts w:ascii="ITC Avant Garde Std Md" w:hAnsi="ITC Avant Garde Std Md"/>
          <w:b/>
          <w:color w:val="68A827"/>
          <w:u w:val="single"/>
        </w:rPr>
      </w:pPr>
      <w:r w:rsidRPr="00172E04">
        <w:rPr>
          <w:rFonts w:ascii="ITC Avant Garde Std Md" w:hAnsi="ITC Avant Garde Std Md"/>
          <w:b/>
          <w:color w:val="68A827"/>
          <w:u w:val="single"/>
        </w:rPr>
        <w:t>RESULTATS DE CAPTURES / OBSERVATIONS :</w:t>
      </w:r>
    </w:p>
    <w:p w14:paraId="57FDEA1F" w14:textId="77777777" w:rsidR="00EE6676" w:rsidRDefault="00EE6676" w:rsidP="00E81635">
      <w:pPr>
        <w:pStyle w:val="Pieddepage"/>
        <w:jc w:val="both"/>
        <w:rPr>
          <w:rFonts w:ascii="Garamond" w:hAnsi="Garamond"/>
          <w:bCs/>
        </w:rPr>
      </w:pPr>
    </w:p>
    <w:tbl>
      <w:tblPr>
        <w:tblStyle w:val="Grilledutableau"/>
        <w:tblW w:w="0" w:type="auto"/>
        <w:tblLook w:val="04A0" w:firstRow="1" w:lastRow="0" w:firstColumn="1" w:lastColumn="0" w:noHBand="0" w:noVBand="1"/>
      </w:tblPr>
      <w:tblGrid>
        <w:gridCol w:w="3398"/>
        <w:gridCol w:w="3398"/>
        <w:gridCol w:w="3399"/>
      </w:tblGrid>
      <w:tr w:rsidR="00F756D2" w:rsidRPr="00F756D2" w14:paraId="69443D63" w14:textId="77777777" w:rsidTr="00F756D2">
        <w:tc>
          <w:tcPr>
            <w:tcW w:w="3398" w:type="dxa"/>
            <w:shd w:val="clear" w:color="auto" w:fill="ACB9CA" w:themeFill="text2" w:themeFillTint="66"/>
          </w:tcPr>
          <w:p w14:paraId="50FB0966" w14:textId="74192BBE" w:rsidR="00F756D2" w:rsidRPr="00F756D2" w:rsidRDefault="00F756D2" w:rsidP="00F756D2">
            <w:pPr>
              <w:pStyle w:val="Pieddepage"/>
              <w:jc w:val="center"/>
              <w:rPr>
                <w:rFonts w:ascii="Garamond" w:hAnsi="Garamond"/>
                <w:bCs/>
                <w:color w:val="FFFFFF" w:themeColor="background1"/>
              </w:rPr>
            </w:pPr>
            <w:r w:rsidRPr="00F756D2">
              <w:rPr>
                <w:rFonts w:ascii="Garamond" w:hAnsi="Garamond"/>
                <w:bCs/>
                <w:color w:val="FFFFFF" w:themeColor="background1"/>
              </w:rPr>
              <w:t>Espèces</w:t>
            </w:r>
          </w:p>
        </w:tc>
        <w:tc>
          <w:tcPr>
            <w:tcW w:w="3398" w:type="dxa"/>
            <w:shd w:val="clear" w:color="auto" w:fill="ACB9CA" w:themeFill="text2" w:themeFillTint="66"/>
          </w:tcPr>
          <w:p w14:paraId="49A48172" w14:textId="5140D745" w:rsidR="00F756D2" w:rsidRPr="00F756D2" w:rsidRDefault="00F756D2" w:rsidP="00F756D2">
            <w:pPr>
              <w:pStyle w:val="Pieddepage"/>
              <w:jc w:val="center"/>
              <w:rPr>
                <w:rFonts w:ascii="Garamond" w:hAnsi="Garamond"/>
                <w:bCs/>
                <w:color w:val="FFFFFF" w:themeColor="background1"/>
              </w:rPr>
            </w:pPr>
            <w:r w:rsidRPr="00F756D2">
              <w:rPr>
                <w:rFonts w:ascii="Garamond" w:hAnsi="Garamond"/>
                <w:bCs/>
                <w:color w:val="FFFFFF" w:themeColor="background1"/>
              </w:rPr>
              <w:t>Effectifs estimés</w:t>
            </w:r>
          </w:p>
        </w:tc>
        <w:tc>
          <w:tcPr>
            <w:tcW w:w="3399" w:type="dxa"/>
            <w:shd w:val="clear" w:color="auto" w:fill="ACB9CA" w:themeFill="text2" w:themeFillTint="66"/>
          </w:tcPr>
          <w:p w14:paraId="4706C1C3" w14:textId="0F835B4B" w:rsidR="00F756D2" w:rsidRPr="00F756D2" w:rsidRDefault="00F756D2" w:rsidP="00F756D2">
            <w:pPr>
              <w:pStyle w:val="Pieddepage"/>
              <w:jc w:val="center"/>
              <w:rPr>
                <w:rFonts w:ascii="Garamond" w:hAnsi="Garamond"/>
                <w:bCs/>
                <w:color w:val="FFFFFF" w:themeColor="background1"/>
              </w:rPr>
            </w:pPr>
            <w:r w:rsidRPr="00F756D2">
              <w:rPr>
                <w:rFonts w:ascii="Garamond" w:hAnsi="Garamond"/>
                <w:bCs/>
                <w:color w:val="FFFFFF" w:themeColor="background1"/>
              </w:rPr>
              <w:t>Taille et poids estimé</w:t>
            </w:r>
            <w:r>
              <w:rPr>
                <w:rFonts w:ascii="Garamond" w:hAnsi="Garamond"/>
                <w:bCs/>
                <w:color w:val="FFFFFF" w:themeColor="background1"/>
              </w:rPr>
              <w:t>s</w:t>
            </w:r>
          </w:p>
        </w:tc>
      </w:tr>
      <w:tr w:rsidR="00F756D2" w14:paraId="59E83247" w14:textId="77777777" w:rsidTr="00F756D2">
        <w:tc>
          <w:tcPr>
            <w:tcW w:w="3398" w:type="dxa"/>
          </w:tcPr>
          <w:p w14:paraId="79F40037" w14:textId="47B26952" w:rsidR="00F756D2" w:rsidRDefault="00F756D2" w:rsidP="00E81635">
            <w:pPr>
              <w:pStyle w:val="Pieddepage"/>
              <w:jc w:val="both"/>
              <w:rPr>
                <w:rFonts w:ascii="Garamond" w:hAnsi="Garamond"/>
                <w:bCs/>
              </w:rPr>
            </w:pPr>
            <w:r>
              <w:rPr>
                <w:rFonts w:ascii="Garamond" w:hAnsi="Garamond"/>
                <w:bCs/>
              </w:rPr>
              <w:t>Barbeau</w:t>
            </w:r>
          </w:p>
        </w:tc>
        <w:tc>
          <w:tcPr>
            <w:tcW w:w="3398" w:type="dxa"/>
          </w:tcPr>
          <w:p w14:paraId="20B9247C" w14:textId="09BB8706" w:rsidR="00F756D2" w:rsidRDefault="00F756D2" w:rsidP="00E81635">
            <w:pPr>
              <w:pStyle w:val="Pieddepage"/>
              <w:jc w:val="both"/>
              <w:rPr>
                <w:rFonts w:ascii="Garamond" w:hAnsi="Garamond"/>
                <w:bCs/>
              </w:rPr>
            </w:pPr>
            <w:r>
              <w:rPr>
                <w:rFonts w:ascii="Garamond" w:hAnsi="Garamond"/>
                <w:bCs/>
              </w:rPr>
              <w:t>15</w:t>
            </w:r>
          </w:p>
        </w:tc>
        <w:tc>
          <w:tcPr>
            <w:tcW w:w="3399" w:type="dxa"/>
          </w:tcPr>
          <w:p w14:paraId="79B96F1A" w14:textId="2A092112" w:rsidR="00F756D2" w:rsidRDefault="00F756D2" w:rsidP="00E81635">
            <w:pPr>
              <w:pStyle w:val="Pieddepage"/>
              <w:jc w:val="both"/>
              <w:rPr>
                <w:rFonts w:ascii="Garamond" w:hAnsi="Garamond"/>
                <w:bCs/>
              </w:rPr>
            </w:pPr>
            <w:r>
              <w:rPr>
                <w:rFonts w:ascii="Garamond" w:hAnsi="Garamond"/>
                <w:bCs/>
              </w:rPr>
              <w:t>350 à 500 mm environ 7/9 kg</w:t>
            </w:r>
          </w:p>
        </w:tc>
      </w:tr>
      <w:tr w:rsidR="00F756D2" w14:paraId="40A67643" w14:textId="77777777" w:rsidTr="00F756D2">
        <w:tc>
          <w:tcPr>
            <w:tcW w:w="3398" w:type="dxa"/>
          </w:tcPr>
          <w:p w14:paraId="3BDDB51F" w14:textId="4ABDBB35" w:rsidR="00F756D2" w:rsidRDefault="00F756D2" w:rsidP="00E81635">
            <w:pPr>
              <w:pStyle w:val="Pieddepage"/>
              <w:jc w:val="both"/>
              <w:rPr>
                <w:rFonts w:ascii="Garamond" w:hAnsi="Garamond"/>
                <w:bCs/>
              </w:rPr>
            </w:pPr>
            <w:r>
              <w:rPr>
                <w:rFonts w:ascii="Garamond" w:hAnsi="Garamond"/>
                <w:bCs/>
              </w:rPr>
              <w:t>Chevaine</w:t>
            </w:r>
          </w:p>
        </w:tc>
        <w:tc>
          <w:tcPr>
            <w:tcW w:w="3398" w:type="dxa"/>
          </w:tcPr>
          <w:p w14:paraId="437A2C3F" w14:textId="51C399FD" w:rsidR="00F756D2" w:rsidRDefault="00F756D2" w:rsidP="00E81635">
            <w:pPr>
              <w:pStyle w:val="Pieddepage"/>
              <w:jc w:val="both"/>
              <w:rPr>
                <w:rFonts w:ascii="Garamond" w:hAnsi="Garamond"/>
                <w:bCs/>
              </w:rPr>
            </w:pPr>
            <w:r>
              <w:rPr>
                <w:rFonts w:ascii="Garamond" w:hAnsi="Garamond"/>
                <w:bCs/>
              </w:rPr>
              <w:t>20</w:t>
            </w:r>
          </w:p>
        </w:tc>
        <w:tc>
          <w:tcPr>
            <w:tcW w:w="3399" w:type="dxa"/>
          </w:tcPr>
          <w:p w14:paraId="41003964" w14:textId="5BD15053" w:rsidR="00F756D2" w:rsidRDefault="00F756D2" w:rsidP="00E81635">
            <w:pPr>
              <w:pStyle w:val="Pieddepage"/>
              <w:jc w:val="both"/>
              <w:rPr>
                <w:rFonts w:ascii="Garamond" w:hAnsi="Garamond"/>
                <w:bCs/>
              </w:rPr>
            </w:pPr>
            <w:r>
              <w:rPr>
                <w:rFonts w:ascii="Garamond" w:hAnsi="Garamond"/>
                <w:bCs/>
              </w:rPr>
              <w:t xml:space="preserve">100 à 250 mm </w:t>
            </w:r>
            <w:r w:rsidR="00976209">
              <w:rPr>
                <w:rFonts w:ascii="Garamond" w:hAnsi="Garamond"/>
                <w:bCs/>
              </w:rPr>
              <w:t>env.</w:t>
            </w:r>
            <w:r>
              <w:rPr>
                <w:rFonts w:ascii="Garamond" w:hAnsi="Garamond"/>
                <w:bCs/>
              </w:rPr>
              <w:t xml:space="preserve"> 1 kg max</w:t>
            </w:r>
          </w:p>
        </w:tc>
      </w:tr>
      <w:tr w:rsidR="00F756D2" w14:paraId="13BB4A7F" w14:textId="77777777" w:rsidTr="00F756D2">
        <w:tc>
          <w:tcPr>
            <w:tcW w:w="3398" w:type="dxa"/>
          </w:tcPr>
          <w:p w14:paraId="40149CBF" w14:textId="2EF89285" w:rsidR="00F756D2" w:rsidRDefault="00F756D2" w:rsidP="00E81635">
            <w:pPr>
              <w:pStyle w:val="Pieddepage"/>
              <w:jc w:val="both"/>
              <w:rPr>
                <w:rFonts w:ascii="Garamond" w:hAnsi="Garamond"/>
                <w:bCs/>
              </w:rPr>
            </w:pPr>
            <w:r>
              <w:rPr>
                <w:rFonts w:ascii="Garamond" w:hAnsi="Garamond"/>
                <w:bCs/>
              </w:rPr>
              <w:t>Truite fario (Couzon)</w:t>
            </w:r>
          </w:p>
        </w:tc>
        <w:tc>
          <w:tcPr>
            <w:tcW w:w="3398" w:type="dxa"/>
          </w:tcPr>
          <w:p w14:paraId="71CE1424" w14:textId="54963EA4" w:rsidR="00F756D2" w:rsidRDefault="00F756D2" w:rsidP="00E81635">
            <w:pPr>
              <w:pStyle w:val="Pieddepage"/>
              <w:jc w:val="both"/>
              <w:rPr>
                <w:rFonts w:ascii="Garamond" w:hAnsi="Garamond"/>
                <w:bCs/>
              </w:rPr>
            </w:pPr>
            <w:r>
              <w:rPr>
                <w:rFonts w:ascii="Garamond" w:hAnsi="Garamond"/>
                <w:bCs/>
              </w:rPr>
              <w:t>100ne</w:t>
            </w:r>
          </w:p>
        </w:tc>
        <w:tc>
          <w:tcPr>
            <w:tcW w:w="3399" w:type="dxa"/>
          </w:tcPr>
          <w:p w14:paraId="09E7913B" w14:textId="2BD151ED" w:rsidR="00F756D2" w:rsidRDefault="00F756D2" w:rsidP="00E81635">
            <w:pPr>
              <w:pStyle w:val="Pieddepage"/>
              <w:jc w:val="both"/>
              <w:rPr>
                <w:rFonts w:ascii="Garamond" w:hAnsi="Garamond"/>
                <w:bCs/>
              </w:rPr>
            </w:pPr>
            <w:r>
              <w:rPr>
                <w:rFonts w:ascii="Garamond" w:hAnsi="Garamond"/>
                <w:bCs/>
              </w:rPr>
              <w:t>0+ de 25 à 35 mm</w:t>
            </w:r>
          </w:p>
        </w:tc>
      </w:tr>
      <w:tr w:rsidR="00F756D2" w14:paraId="290EF4FB" w14:textId="77777777" w:rsidTr="00F756D2">
        <w:tc>
          <w:tcPr>
            <w:tcW w:w="3398" w:type="dxa"/>
          </w:tcPr>
          <w:p w14:paraId="06CA65F7" w14:textId="5137601B" w:rsidR="00F756D2" w:rsidRDefault="00F756D2" w:rsidP="00E81635">
            <w:pPr>
              <w:pStyle w:val="Pieddepage"/>
              <w:jc w:val="both"/>
              <w:rPr>
                <w:rFonts w:ascii="Garamond" w:hAnsi="Garamond"/>
                <w:bCs/>
              </w:rPr>
            </w:pPr>
            <w:r>
              <w:rPr>
                <w:rFonts w:ascii="Garamond" w:hAnsi="Garamond"/>
                <w:bCs/>
              </w:rPr>
              <w:t>Truite fario (Couzon)</w:t>
            </w:r>
          </w:p>
        </w:tc>
        <w:tc>
          <w:tcPr>
            <w:tcW w:w="3398" w:type="dxa"/>
          </w:tcPr>
          <w:p w14:paraId="1DB67386" w14:textId="546EBE4E" w:rsidR="00F756D2" w:rsidRDefault="00F756D2" w:rsidP="00E81635">
            <w:pPr>
              <w:pStyle w:val="Pieddepage"/>
              <w:jc w:val="both"/>
              <w:rPr>
                <w:rFonts w:ascii="Garamond" w:hAnsi="Garamond"/>
                <w:bCs/>
              </w:rPr>
            </w:pPr>
            <w:r>
              <w:rPr>
                <w:rFonts w:ascii="Garamond" w:hAnsi="Garamond"/>
                <w:bCs/>
              </w:rPr>
              <w:t>1</w:t>
            </w:r>
          </w:p>
        </w:tc>
        <w:tc>
          <w:tcPr>
            <w:tcW w:w="3399" w:type="dxa"/>
          </w:tcPr>
          <w:p w14:paraId="7B7A9765" w14:textId="79544E72" w:rsidR="00F756D2" w:rsidRDefault="00F756D2" w:rsidP="00E81635">
            <w:pPr>
              <w:pStyle w:val="Pieddepage"/>
              <w:jc w:val="both"/>
              <w:rPr>
                <w:rFonts w:ascii="Garamond" w:hAnsi="Garamond"/>
                <w:bCs/>
              </w:rPr>
            </w:pPr>
            <w:r>
              <w:rPr>
                <w:rFonts w:ascii="Garamond" w:hAnsi="Garamond"/>
                <w:bCs/>
              </w:rPr>
              <w:t>275 mm 250 g</w:t>
            </w:r>
          </w:p>
        </w:tc>
      </w:tr>
      <w:tr w:rsidR="00F756D2" w14:paraId="3CB4984C" w14:textId="77777777" w:rsidTr="00F756D2">
        <w:tc>
          <w:tcPr>
            <w:tcW w:w="3398" w:type="dxa"/>
          </w:tcPr>
          <w:p w14:paraId="731006DE" w14:textId="19B88530" w:rsidR="00F756D2" w:rsidRDefault="00F756D2" w:rsidP="00E81635">
            <w:pPr>
              <w:pStyle w:val="Pieddepage"/>
              <w:jc w:val="both"/>
              <w:rPr>
                <w:rFonts w:ascii="Garamond" w:hAnsi="Garamond"/>
                <w:bCs/>
              </w:rPr>
            </w:pPr>
            <w:r>
              <w:rPr>
                <w:rFonts w:ascii="Garamond" w:hAnsi="Garamond"/>
                <w:bCs/>
              </w:rPr>
              <w:t>Truite arc en ciel</w:t>
            </w:r>
          </w:p>
        </w:tc>
        <w:tc>
          <w:tcPr>
            <w:tcW w:w="3398" w:type="dxa"/>
          </w:tcPr>
          <w:p w14:paraId="48E46656" w14:textId="56DA5203" w:rsidR="00F756D2" w:rsidRDefault="00F756D2" w:rsidP="00E81635">
            <w:pPr>
              <w:pStyle w:val="Pieddepage"/>
              <w:jc w:val="both"/>
              <w:rPr>
                <w:rFonts w:ascii="Garamond" w:hAnsi="Garamond"/>
                <w:bCs/>
              </w:rPr>
            </w:pPr>
            <w:r>
              <w:rPr>
                <w:rFonts w:ascii="Garamond" w:hAnsi="Garamond"/>
                <w:bCs/>
              </w:rPr>
              <w:t>1</w:t>
            </w:r>
          </w:p>
        </w:tc>
        <w:tc>
          <w:tcPr>
            <w:tcW w:w="3399" w:type="dxa"/>
          </w:tcPr>
          <w:p w14:paraId="7D36DC76" w14:textId="43BEF8EC" w:rsidR="00F756D2" w:rsidRDefault="00F756D2" w:rsidP="00E81635">
            <w:pPr>
              <w:pStyle w:val="Pieddepage"/>
              <w:jc w:val="both"/>
              <w:rPr>
                <w:rFonts w:ascii="Garamond" w:hAnsi="Garamond"/>
                <w:bCs/>
              </w:rPr>
            </w:pPr>
            <w:r>
              <w:rPr>
                <w:rFonts w:ascii="Garamond" w:hAnsi="Garamond"/>
                <w:bCs/>
              </w:rPr>
              <w:t xml:space="preserve">290 mm </w:t>
            </w:r>
            <w:r w:rsidR="00976209">
              <w:rPr>
                <w:rFonts w:ascii="Garamond" w:hAnsi="Garamond"/>
                <w:bCs/>
              </w:rPr>
              <w:t>env.</w:t>
            </w:r>
            <w:r>
              <w:rPr>
                <w:rFonts w:ascii="Garamond" w:hAnsi="Garamond"/>
                <w:bCs/>
              </w:rPr>
              <w:t xml:space="preserve"> 300 g</w:t>
            </w:r>
          </w:p>
        </w:tc>
      </w:tr>
      <w:tr w:rsidR="00F756D2" w14:paraId="32D32964" w14:textId="77777777" w:rsidTr="00F756D2">
        <w:tc>
          <w:tcPr>
            <w:tcW w:w="3398" w:type="dxa"/>
          </w:tcPr>
          <w:p w14:paraId="77FF46E8" w14:textId="6F7FE037" w:rsidR="00F756D2" w:rsidRDefault="00F756D2" w:rsidP="00E81635">
            <w:pPr>
              <w:pStyle w:val="Pieddepage"/>
              <w:jc w:val="both"/>
              <w:rPr>
                <w:rFonts w:ascii="Garamond" w:hAnsi="Garamond"/>
                <w:bCs/>
              </w:rPr>
            </w:pPr>
            <w:r>
              <w:rPr>
                <w:rFonts w:ascii="Garamond" w:hAnsi="Garamond"/>
                <w:bCs/>
              </w:rPr>
              <w:t>Petites espèces : vairons, goujons, loche-franches, spirlins</w:t>
            </w:r>
          </w:p>
        </w:tc>
        <w:tc>
          <w:tcPr>
            <w:tcW w:w="3398" w:type="dxa"/>
          </w:tcPr>
          <w:p w14:paraId="175027EC" w14:textId="715F48B7" w:rsidR="00F756D2" w:rsidRDefault="00F756D2" w:rsidP="00E81635">
            <w:pPr>
              <w:pStyle w:val="Pieddepage"/>
              <w:jc w:val="both"/>
              <w:rPr>
                <w:rFonts w:ascii="Garamond" w:hAnsi="Garamond"/>
                <w:bCs/>
              </w:rPr>
            </w:pPr>
            <w:r>
              <w:rPr>
                <w:rFonts w:ascii="Garamond" w:hAnsi="Garamond"/>
                <w:bCs/>
              </w:rPr>
              <w:t>Environ 200/250 ind</w:t>
            </w:r>
          </w:p>
        </w:tc>
        <w:tc>
          <w:tcPr>
            <w:tcW w:w="3399" w:type="dxa"/>
          </w:tcPr>
          <w:p w14:paraId="7918431A" w14:textId="5A68F4C9" w:rsidR="00F756D2" w:rsidRDefault="00F756D2" w:rsidP="00E81635">
            <w:pPr>
              <w:pStyle w:val="Pieddepage"/>
              <w:jc w:val="both"/>
              <w:rPr>
                <w:rFonts w:ascii="Garamond" w:hAnsi="Garamond"/>
                <w:bCs/>
              </w:rPr>
            </w:pPr>
            <w:r>
              <w:rPr>
                <w:rFonts w:ascii="Garamond" w:hAnsi="Garamond"/>
                <w:bCs/>
              </w:rPr>
              <w:t>50 à 120 mm max 1,5 kg environ</w:t>
            </w:r>
          </w:p>
        </w:tc>
      </w:tr>
      <w:tr w:rsidR="00F756D2" w14:paraId="5917892F" w14:textId="77777777" w:rsidTr="00976209">
        <w:tc>
          <w:tcPr>
            <w:tcW w:w="3398" w:type="dxa"/>
            <w:shd w:val="clear" w:color="auto" w:fill="000000" w:themeFill="text1"/>
          </w:tcPr>
          <w:p w14:paraId="1816B2C4" w14:textId="77777777" w:rsidR="00F756D2" w:rsidRDefault="00F756D2" w:rsidP="00E81635">
            <w:pPr>
              <w:pStyle w:val="Pieddepage"/>
              <w:jc w:val="both"/>
              <w:rPr>
                <w:rFonts w:ascii="Garamond" w:hAnsi="Garamond"/>
                <w:bCs/>
              </w:rPr>
            </w:pPr>
          </w:p>
        </w:tc>
        <w:tc>
          <w:tcPr>
            <w:tcW w:w="3398" w:type="dxa"/>
            <w:shd w:val="clear" w:color="auto" w:fill="000000" w:themeFill="text1"/>
          </w:tcPr>
          <w:p w14:paraId="39D4CBF7" w14:textId="77777777" w:rsidR="00F756D2" w:rsidRDefault="00F756D2" w:rsidP="00E81635">
            <w:pPr>
              <w:pStyle w:val="Pieddepage"/>
              <w:jc w:val="both"/>
              <w:rPr>
                <w:rFonts w:ascii="Garamond" w:hAnsi="Garamond"/>
                <w:bCs/>
              </w:rPr>
            </w:pPr>
          </w:p>
        </w:tc>
        <w:tc>
          <w:tcPr>
            <w:tcW w:w="3399" w:type="dxa"/>
          </w:tcPr>
          <w:p w14:paraId="33A19680" w14:textId="5507A6CF" w:rsidR="00F756D2" w:rsidRDefault="00F756D2" w:rsidP="00E81635">
            <w:pPr>
              <w:pStyle w:val="Pieddepage"/>
              <w:jc w:val="both"/>
              <w:rPr>
                <w:rFonts w:ascii="Garamond" w:hAnsi="Garamond"/>
                <w:bCs/>
              </w:rPr>
            </w:pPr>
            <w:r>
              <w:rPr>
                <w:rFonts w:ascii="Garamond" w:hAnsi="Garamond"/>
                <w:bCs/>
              </w:rPr>
              <w:t xml:space="preserve">Total max </w:t>
            </w:r>
            <w:r w:rsidR="00976209">
              <w:rPr>
                <w:rFonts w:ascii="Garamond" w:hAnsi="Garamond"/>
                <w:bCs/>
              </w:rPr>
              <w:t xml:space="preserve">estimé : </w:t>
            </w:r>
            <w:r>
              <w:rPr>
                <w:rFonts w:ascii="Garamond" w:hAnsi="Garamond"/>
                <w:bCs/>
              </w:rPr>
              <w:t>12/13 kg</w:t>
            </w:r>
          </w:p>
        </w:tc>
      </w:tr>
    </w:tbl>
    <w:p w14:paraId="61B2AC45" w14:textId="77777777" w:rsidR="00F756D2" w:rsidRDefault="00F756D2" w:rsidP="00E81635">
      <w:pPr>
        <w:pStyle w:val="Pieddepage"/>
        <w:jc w:val="both"/>
        <w:rPr>
          <w:rFonts w:ascii="Garamond" w:hAnsi="Garamond"/>
          <w:bCs/>
        </w:rPr>
      </w:pPr>
    </w:p>
    <w:p w14:paraId="0B4081A2" w14:textId="77777777" w:rsidR="00F756D2" w:rsidRDefault="00F756D2" w:rsidP="00E81635">
      <w:pPr>
        <w:pStyle w:val="Pieddepage"/>
        <w:jc w:val="both"/>
        <w:rPr>
          <w:rFonts w:ascii="Garamond" w:hAnsi="Garamond"/>
          <w:bCs/>
        </w:rPr>
      </w:pPr>
    </w:p>
    <w:p w14:paraId="2B666215" w14:textId="7BD1570E" w:rsidR="00F756D2" w:rsidRDefault="00F756D2" w:rsidP="00E81635">
      <w:pPr>
        <w:pStyle w:val="Pieddepage"/>
        <w:jc w:val="both"/>
        <w:rPr>
          <w:rFonts w:ascii="Garamond" w:hAnsi="Garamond"/>
          <w:bCs/>
        </w:rPr>
      </w:pPr>
      <w:r>
        <w:rPr>
          <w:rFonts w:ascii="Garamond" w:hAnsi="Garamond"/>
          <w:bCs/>
        </w:rPr>
        <w:t xml:space="preserve">Au total la biomasse capturée est très faible vu le linéaire pêcher (380 ml). La crue </w:t>
      </w:r>
      <w:r w:rsidR="00976209">
        <w:rPr>
          <w:rFonts w:ascii="Garamond" w:hAnsi="Garamond"/>
          <w:bCs/>
        </w:rPr>
        <w:t xml:space="preserve">d’octobre 2024 </w:t>
      </w:r>
      <w:r>
        <w:rPr>
          <w:rFonts w:ascii="Garamond" w:hAnsi="Garamond"/>
          <w:bCs/>
        </w:rPr>
        <w:t>a eu un impact majeur sur la vie piscicole, ce tronçon avait été inventorié le 01 octobre 2024 (29 kg sur 107 mètres)</w:t>
      </w:r>
      <w:r w:rsidR="00976209">
        <w:rPr>
          <w:rFonts w:ascii="Garamond" w:hAnsi="Garamond"/>
          <w:bCs/>
        </w:rPr>
        <w:t>.</w:t>
      </w:r>
    </w:p>
    <w:p w14:paraId="430B99AD" w14:textId="77777777" w:rsidR="00EE6676" w:rsidRPr="00172E04" w:rsidRDefault="0028551C">
      <w:pPr>
        <w:pStyle w:val="Titre7"/>
        <w:tabs>
          <w:tab w:val="clear" w:pos="4536"/>
        </w:tabs>
        <w:rPr>
          <w:rFonts w:ascii="ITC Avant Garde Std Md" w:hAnsi="ITC Avant Garde Std Md"/>
          <w:color w:val="68A827"/>
          <w:u w:val="single"/>
        </w:rPr>
      </w:pPr>
      <w:r w:rsidRPr="00172E04">
        <w:rPr>
          <w:rFonts w:ascii="ITC Avant Garde Std Md" w:hAnsi="ITC Avant Garde Std Md"/>
          <w:color w:val="68A827"/>
          <w:u w:val="single"/>
        </w:rPr>
        <w:t>DESTINATION DES POISSONS</w:t>
      </w:r>
      <w:r w:rsidR="000F3B97">
        <w:rPr>
          <w:rFonts w:ascii="ITC Avant Garde Std Md" w:hAnsi="ITC Avant Garde Std Md"/>
          <w:color w:val="68A827"/>
          <w:u w:val="single"/>
        </w:rPr>
        <w:t> :</w:t>
      </w:r>
    </w:p>
    <w:p w14:paraId="16CAC86E" w14:textId="0308F929" w:rsidR="00EE6676" w:rsidRDefault="0028551C">
      <w:pPr>
        <w:jc w:val="both"/>
        <w:rPr>
          <w:bCs/>
        </w:rPr>
      </w:pPr>
      <w:r w:rsidRPr="00773163">
        <w:rPr>
          <w:rFonts w:ascii="ITC Avant Garde Std Bk" w:hAnsi="ITC Avant Garde Std Bk"/>
          <w:bCs/>
          <w:color w:val="001B71"/>
          <w:sz w:val="18"/>
          <w:szCs w:val="18"/>
        </w:rPr>
        <w:t>Lieu de remise à l’eau des captures </w:t>
      </w:r>
      <w:r>
        <w:rPr>
          <w:bCs/>
        </w:rPr>
        <w:t xml:space="preserve">: </w:t>
      </w:r>
      <w:r w:rsidR="008612A6">
        <w:rPr>
          <w:rFonts w:ascii="Garamond" w:hAnsi="Garamond"/>
          <w:bCs/>
        </w:rPr>
        <w:t xml:space="preserve">amont </w:t>
      </w:r>
      <w:r w:rsidR="00F756D2">
        <w:rPr>
          <w:rFonts w:ascii="Garamond" w:hAnsi="Garamond"/>
          <w:bCs/>
        </w:rPr>
        <w:t xml:space="preserve">écluse </w:t>
      </w:r>
      <w:r w:rsidR="008612A6">
        <w:rPr>
          <w:rFonts w:ascii="Garamond" w:hAnsi="Garamond"/>
          <w:bCs/>
        </w:rPr>
        <w:t>de Lorette</w:t>
      </w:r>
    </w:p>
    <w:p w14:paraId="7C77D39D" w14:textId="77777777" w:rsidR="00EE6676" w:rsidRDefault="00EE6676">
      <w:pPr>
        <w:jc w:val="both"/>
        <w:rPr>
          <w:bCs/>
        </w:rPr>
      </w:pPr>
    </w:p>
    <w:p w14:paraId="1BFE1BF5" w14:textId="77777777" w:rsidR="00EE6676" w:rsidRDefault="0028551C">
      <w:pPr>
        <w:jc w:val="both"/>
        <w:rPr>
          <w:rFonts w:ascii="Garamond" w:hAnsi="Garamond"/>
          <w:bCs/>
        </w:rPr>
      </w:pPr>
      <w:r w:rsidRPr="00773163">
        <w:rPr>
          <w:rFonts w:ascii="ITC Avant Garde Std Bk" w:hAnsi="ITC Avant Garde Std Bk"/>
          <w:bCs/>
          <w:color w:val="001B71"/>
          <w:sz w:val="18"/>
          <w:szCs w:val="18"/>
        </w:rPr>
        <w:t>Espèces détruites :</w:t>
      </w:r>
      <w:r>
        <w:rPr>
          <w:bCs/>
        </w:rPr>
        <w:t xml:space="preserve"> </w:t>
      </w:r>
      <w:r w:rsidRPr="00172E04">
        <w:rPr>
          <w:rFonts w:ascii="Garamond" w:hAnsi="Garamond"/>
          <w:bCs/>
        </w:rPr>
        <w:t>aucune</w:t>
      </w:r>
    </w:p>
    <w:p w14:paraId="59C9C499" w14:textId="77777777" w:rsidR="00256AC6" w:rsidRDefault="00256AC6">
      <w:pPr>
        <w:jc w:val="both"/>
        <w:rPr>
          <w:bCs/>
        </w:rPr>
      </w:pPr>
    </w:p>
    <w:p w14:paraId="0F976369" w14:textId="3C9022A7" w:rsidR="00EE6676" w:rsidRPr="006440A1" w:rsidRDefault="00256AC6">
      <w:pPr>
        <w:pStyle w:val="Titre6"/>
        <w:tabs>
          <w:tab w:val="left" w:pos="6804"/>
        </w:tabs>
        <w:rPr>
          <w:rFonts w:ascii="ITC Avant Garde Std XLt Cn" w:hAnsi="ITC Avant Garde Std XLt Cn"/>
        </w:rPr>
      </w:pPr>
      <w:r>
        <w:rPr>
          <w:rFonts w:ascii="ITC Avant Garde Std XLt Cn" w:hAnsi="ITC Avant Garde Std XLt Cn"/>
          <w:b w:val="0"/>
          <w:noProof/>
        </w:rPr>
        <w:drawing>
          <wp:anchor distT="0" distB="0" distL="114300" distR="114300" simplePos="0" relativeHeight="251666432" behindDoc="1" locked="0" layoutInCell="1" allowOverlap="1" wp14:anchorId="65E2CB3A" wp14:editId="7DE832B6">
            <wp:simplePos x="0" y="0"/>
            <wp:positionH relativeFrom="column">
              <wp:posOffset>5109684</wp:posOffset>
            </wp:positionH>
            <wp:positionV relativeFrom="paragraph">
              <wp:posOffset>121721</wp:posOffset>
            </wp:positionV>
            <wp:extent cx="1080000" cy="535385"/>
            <wp:effectExtent l="0" t="0" r="6350" b="0"/>
            <wp:wrapTight wrapText="bothSides">
              <wp:wrapPolygon edited="0">
                <wp:start x="0" y="0"/>
                <wp:lineTo x="0" y="20754"/>
                <wp:lineTo x="21346" y="20754"/>
                <wp:lineTo x="21346"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80000" cy="535385"/>
                    </a:xfrm>
                    <a:prstGeom prst="rect">
                      <a:avLst/>
                    </a:prstGeom>
                  </pic:spPr>
                </pic:pic>
              </a:graphicData>
            </a:graphic>
          </wp:anchor>
        </w:drawing>
      </w:r>
      <w:r w:rsidR="00E81635" w:rsidRPr="006440A1">
        <w:rPr>
          <w:rFonts w:ascii="ITC Avant Garde Std XLt Cn" w:hAnsi="ITC Avant Garde Std XLt Cn"/>
        </w:rPr>
        <w:t xml:space="preserve">A St Just St Rambert le </w:t>
      </w:r>
      <w:r w:rsidR="00365822" w:rsidRPr="006440A1">
        <w:rPr>
          <w:rFonts w:ascii="ITC Avant Garde Std XLt Cn" w:hAnsi="ITC Avant Garde Std XLt Cn"/>
        </w:rPr>
        <w:t>13 mai 2025</w:t>
      </w:r>
    </w:p>
    <w:p w14:paraId="1FBD932D" w14:textId="1326EF25" w:rsidR="00F1656F" w:rsidRDefault="0028551C" w:rsidP="00463180">
      <w:pPr>
        <w:pStyle w:val="Titre6"/>
        <w:tabs>
          <w:tab w:val="left" w:pos="5670"/>
          <w:tab w:val="left" w:pos="8080"/>
        </w:tabs>
        <w:ind w:left="5954"/>
        <w:rPr>
          <w:rFonts w:ascii="ITC Avant Garde Std XLt Cn" w:hAnsi="ITC Avant Garde Std XLt Cn"/>
        </w:rPr>
      </w:pPr>
      <w:r w:rsidRPr="00172E04">
        <w:rPr>
          <w:rFonts w:ascii="ITC Avant Garde Std XLt Cn" w:hAnsi="ITC Avant Garde Std XLt Cn"/>
        </w:rPr>
        <w:t xml:space="preserve">Le </w:t>
      </w:r>
      <w:r w:rsidR="00463180">
        <w:rPr>
          <w:rFonts w:ascii="ITC Avant Garde Std XLt Cn" w:hAnsi="ITC Avant Garde Std XLt Cn"/>
        </w:rPr>
        <w:t xml:space="preserve">RESPONSABLE DES PECHES </w:t>
      </w:r>
    </w:p>
    <w:p w14:paraId="0E1FD9D5" w14:textId="035B5D9D" w:rsidR="00EE6676" w:rsidRDefault="00463180" w:rsidP="00463180">
      <w:pPr>
        <w:pStyle w:val="Titre6"/>
        <w:tabs>
          <w:tab w:val="left" w:pos="5670"/>
          <w:tab w:val="left" w:pos="8080"/>
        </w:tabs>
        <w:ind w:left="5954"/>
        <w:rPr>
          <w:rFonts w:ascii="ITC Avant Garde Std XLt Cn" w:hAnsi="ITC Avant Garde Std XLt Cn"/>
        </w:rPr>
      </w:pPr>
      <w:r>
        <w:rPr>
          <w:rFonts w:ascii="ITC Avant Garde Std XLt Cn" w:hAnsi="ITC Avant Garde Std XLt Cn"/>
        </w:rPr>
        <w:t>Pierre GRES</w:t>
      </w:r>
    </w:p>
    <w:p w14:paraId="69AF92AF" w14:textId="77777777" w:rsidR="00256AC6" w:rsidRPr="00256AC6" w:rsidRDefault="00256AC6" w:rsidP="00256AC6"/>
    <w:p w14:paraId="6515A2B7" w14:textId="4C1AD5FD" w:rsidR="00EE6676" w:rsidRPr="00463180" w:rsidRDefault="0028551C" w:rsidP="00256AC6">
      <w:pPr>
        <w:rPr>
          <w:rFonts w:ascii="Garamond" w:hAnsi="Garamond"/>
        </w:rPr>
      </w:pPr>
      <w:r w:rsidRPr="00773163">
        <w:rPr>
          <w:rFonts w:ascii="ITC Avant Garde Std Bk" w:hAnsi="ITC Avant Garde Std Bk"/>
          <w:bCs/>
          <w:color w:val="001B71"/>
          <w:sz w:val="18"/>
          <w:szCs w:val="18"/>
        </w:rPr>
        <w:t xml:space="preserve"> </w:t>
      </w:r>
      <w:r w:rsidRPr="00172E04">
        <w:rPr>
          <w:rFonts w:ascii="ITC Avant Garde Std XLt Cn" w:hAnsi="ITC Avant Garde Std XLt Cn"/>
          <w:b/>
          <w:bCs/>
          <w:sz w:val="18"/>
          <w:szCs w:val="28"/>
        </w:rPr>
        <w:t>DESTINATAIRES :</w:t>
      </w:r>
      <w:r>
        <w:rPr>
          <w:b/>
          <w:bCs/>
          <w:sz w:val="16"/>
        </w:rPr>
        <w:t xml:space="preserve">  </w:t>
      </w:r>
      <w:r>
        <w:rPr>
          <w:b/>
          <w:bCs/>
          <w:sz w:val="16"/>
        </w:rPr>
        <w:tab/>
      </w:r>
      <w:r w:rsidRPr="00463180">
        <w:rPr>
          <w:rFonts w:ascii="Garamond" w:hAnsi="Garamond"/>
        </w:rPr>
        <w:t>PREFECTURE (DD</w:t>
      </w:r>
      <w:r w:rsidR="00463180" w:rsidRPr="00463180">
        <w:rPr>
          <w:rFonts w:ascii="Garamond" w:hAnsi="Garamond"/>
        </w:rPr>
        <w:t>T</w:t>
      </w:r>
      <w:r w:rsidRPr="00463180">
        <w:rPr>
          <w:rFonts w:ascii="Garamond" w:hAnsi="Garamond"/>
        </w:rPr>
        <w:t xml:space="preserve">, </w:t>
      </w:r>
      <w:r w:rsidR="00463180">
        <w:rPr>
          <w:rFonts w:ascii="Garamond" w:hAnsi="Garamond"/>
        </w:rPr>
        <w:t>OFB</w:t>
      </w:r>
      <w:r w:rsidRPr="00463180">
        <w:rPr>
          <w:rFonts w:ascii="Garamond" w:hAnsi="Garamond"/>
        </w:rPr>
        <w:t>)</w:t>
      </w:r>
    </w:p>
    <w:p w14:paraId="0A10396D" w14:textId="77777777" w:rsidR="00EE6676" w:rsidRPr="00463180" w:rsidRDefault="0028551C">
      <w:pPr>
        <w:pStyle w:val="Titre6"/>
        <w:tabs>
          <w:tab w:val="left" w:pos="1418"/>
          <w:tab w:val="left" w:pos="1985"/>
        </w:tabs>
        <w:rPr>
          <w:rFonts w:ascii="Garamond" w:hAnsi="Garamond"/>
          <w:b w:val="0"/>
        </w:rPr>
      </w:pPr>
      <w:r w:rsidRPr="00463180">
        <w:rPr>
          <w:rFonts w:ascii="Garamond" w:hAnsi="Garamond"/>
          <w:b w:val="0"/>
        </w:rPr>
        <w:tab/>
      </w:r>
      <w:r w:rsidR="00463180">
        <w:rPr>
          <w:rFonts w:ascii="Garamond" w:hAnsi="Garamond"/>
          <w:b w:val="0"/>
        </w:rPr>
        <w:t>AAPPMA</w:t>
      </w:r>
    </w:p>
    <w:p w14:paraId="2B77B023" w14:textId="3EEB4D86" w:rsidR="00EE6676" w:rsidRDefault="0028551C">
      <w:pPr>
        <w:pStyle w:val="Titre6"/>
        <w:tabs>
          <w:tab w:val="left" w:pos="1418"/>
        </w:tabs>
        <w:rPr>
          <w:rFonts w:ascii="Garamond" w:hAnsi="Garamond"/>
          <w:b w:val="0"/>
        </w:rPr>
      </w:pPr>
      <w:r w:rsidRPr="00463180">
        <w:rPr>
          <w:rFonts w:ascii="Garamond" w:hAnsi="Garamond"/>
          <w:b w:val="0"/>
        </w:rPr>
        <w:tab/>
      </w:r>
      <w:r w:rsidR="00463180">
        <w:rPr>
          <w:rFonts w:ascii="Garamond" w:hAnsi="Garamond"/>
          <w:b w:val="0"/>
        </w:rPr>
        <w:t>CT Rivière</w:t>
      </w:r>
      <w:r w:rsidR="00E81635">
        <w:rPr>
          <w:rFonts w:ascii="Garamond" w:hAnsi="Garamond"/>
          <w:b w:val="0"/>
        </w:rPr>
        <w:t xml:space="preserve"> </w:t>
      </w:r>
      <w:r w:rsidR="008612A6">
        <w:rPr>
          <w:rFonts w:ascii="Garamond" w:hAnsi="Garamond"/>
          <w:b w:val="0"/>
        </w:rPr>
        <w:t>Gier</w:t>
      </w:r>
      <w:r w:rsidR="00E81635">
        <w:rPr>
          <w:rFonts w:ascii="Garamond" w:hAnsi="Garamond"/>
          <w:b w:val="0"/>
        </w:rPr>
        <w:t xml:space="preserve"> SEM</w:t>
      </w:r>
    </w:p>
    <w:p w14:paraId="29AD08A1" w14:textId="6409D276" w:rsidR="00E81635" w:rsidRDefault="00E81635" w:rsidP="00E81635">
      <w:r>
        <w:tab/>
      </w:r>
      <w:r>
        <w:tab/>
      </w:r>
    </w:p>
    <w:p w14:paraId="4FAE8971" w14:textId="3F66E060" w:rsidR="00256AC6" w:rsidRPr="00E81635" w:rsidRDefault="00256AC6" w:rsidP="00E81635">
      <w:r>
        <w:t>Photo d’illus</w:t>
      </w:r>
      <w:r w:rsidR="001412C7">
        <w:t xml:space="preserve">tration </w:t>
      </w:r>
    </w:p>
    <w:p w14:paraId="50DC356D" w14:textId="7F109B85" w:rsidR="001412C7" w:rsidRDefault="00F756D2">
      <w:pPr>
        <w:pStyle w:val="Pieddepage"/>
        <w:jc w:val="center"/>
        <w:rPr>
          <w:rFonts w:ascii="Garamond" w:hAnsi="Garamond"/>
        </w:rPr>
      </w:pPr>
      <w:r>
        <w:rPr>
          <w:rFonts w:ascii="Garamond" w:hAnsi="Garamond"/>
          <w:noProof/>
        </w:rPr>
        <mc:AlternateContent>
          <mc:Choice Requires="wps">
            <w:drawing>
              <wp:anchor distT="0" distB="0" distL="114300" distR="114300" simplePos="0" relativeHeight="251667456" behindDoc="0" locked="0" layoutInCell="1" allowOverlap="1" wp14:anchorId="3B2B4A08" wp14:editId="2973760B">
                <wp:simplePos x="0" y="0"/>
                <wp:positionH relativeFrom="column">
                  <wp:posOffset>3307715</wp:posOffset>
                </wp:positionH>
                <wp:positionV relativeFrom="paragraph">
                  <wp:posOffset>1877060</wp:posOffset>
                </wp:positionV>
                <wp:extent cx="571500" cy="254000"/>
                <wp:effectExtent l="0" t="0" r="19050" b="12700"/>
                <wp:wrapNone/>
                <wp:docPr id="356940109" name="Zone de texte 3"/>
                <wp:cNvGraphicFramePr/>
                <a:graphic xmlns:a="http://schemas.openxmlformats.org/drawingml/2006/main">
                  <a:graphicData uri="http://schemas.microsoft.com/office/word/2010/wordprocessingShape">
                    <wps:wsp>
                      <wps:cNvSpPr txBox="1"/>
                      <wps:spPr>
                        <a:xfrm>
                          <a:off x="0" y="0"/>
                          <a:ext cx="571500" cy="254000"/>
                        </a:xfrm>
                        <a:prstGeom prst="rect">
                          <a:avLst/>
                        </a:prstGeom>
                        <a:solidFill>
                          <a:schemeClr val="lt1"/>
                        </a:solidFill>
                        <a:ln w="6350">
                          <a:solidFill>
                            <a:prstClr val="black"/>
                          </a:solidFill>
                        </a:ln>
                      </wps:spPr>
                      <wps:txbx>
                        <w:txbxContent>
                          <w:p w14:paraId="19072A4F" w14:textId="6BC3A71B" w:rsidR="00F756D2" w:rsidRDefault="00F756D2">
                            <w:r>
                              <w:t>Pt aval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2B4A08" id="_x0000_t202" coordsize="21600,21600" o:spt="202" path="m,l,21600r21600,l21600,xe">
                <v:stroke joinstyle="miter"/>
                <v:path gradientshapeok="t" o:connecttype="rect"/>
              </v:shapetype>
              <v:shape id="Zone de texte 3" o:spid="_x0000_s1026" type="#_x0000_t202" style="position:absolute;left:0;text-align:left;margin-left:260.45pt;margin-top:147.8pt;width:45pt;height:20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" fillcolor="white [3201]" strokeweight=".5pt">
                <v:textbox>
                  <w:txbxContent>
                    <w:p w14:paraId="19072A4F" w14:textId="6BC3A71B" w:rsidR="00F756D2" w:rsidRDefault="00F756D2">
                      <w:r>
                        <w:t>Pt aval</w:t>
                      </w:r>
                    </w:p>
                  </w:txbxContent>
                </v:textbox>
              </v:shape>
            </w:pict>
          </mc:Fallback>
        </mc:AlternateContent>
      </w:r>
      <w:r w:rsidR="001412C7">
        <w:rPr>
          <w:rFonts w:ascii="Garamond" w:hAnsi="Garamond"/>
        </w:rPr>
        <w:t xml:space="preserve">  </w:t>
      </w:r>
      <w:r w:rsidR="008612A6">
        <w:rPr>
          <w:rFonts w:ascii="Garamond" w:hAnsi="Garamond"/>
          <w:noProof/>
        </w:rPr>
        <w:drawing>
          <wp:inline distT="0" distB="0" distL="0" distR="0" wp14:anchorId="118CCFBA" wp14:editId="4D845AD6">
            <wp:extent cx="6480175" cy="3644900"/>
            <wp:effectExtent l="0" t="0" r="0" b="0"/>
            <wp:docPr id="135105371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053718" name="Image 1351053718"/>
                    <pic:cNvPicPr/>
                  </pic:nvPicPr>
                  <pic:blipFill>
                    <a:blip r:embed="rId10" cstate="print">
                      <a:extLst>
                        <a:ext uri="{28A0092B-C50C-407E-A947-70E740481C1C}">
                          <a14:useLocalDpi xmlns:a14="http://schemas.microsoft.com/office/drawing/2010/main"/>
                        </a:ext>
                      </a:extLst>
                    </a:blip>
                    <a:stretch>
                      <a:fillRect/>
                    </a:stretch>
                  </pic:blipFill>
                  <pic:spPr>
                    <a:xfrm>
                      <a:off x="0" y="0"/>
                      <a:ext cx="6480175" cy="3644900"/>
                    </a:xfrm>
                    <a:prstGeom prst="rect">
                      <a:avLst/>
                    </a:prstGeom>
                  </pic:spPr>
                </pic:pic>
              </a:graphicData>
            </a:graphic>
          </wp:inline>
        </w:drawing>
      </w:r>
    </w:p>
    <w:p w14:paraId="658A20EB" w14:textId="77777777" w:rsidR="001412C7" w:rsidRDefault="001412C7">
      <w:pPr>
        <w:pStyle w:val="Pieddepage"/>
        <w:jc w:val="center"/>
        <w:rPr>
          <w:rFonts w:ascii="Garamond" w:hAnsi="Garamond"/>
        </w:rPr>
      </w:pPr>
    </w:p>
    <w:p w14:paraId="6E30E120" w14:textId="3A102105" w:rsidR="00F92AF5" w:rsidRPr="00172E04" w:rsidRDefault="001412C7">
      <w:pPr>
        <w:pStyle w:val="Pieddepage"/>
        <w:jc w:val="center"/>
        <w:rPr>
          <w:rFonts w:ascii="Garamond" w:hAnsi="Garamond"/>
        </w:rPr>
      </w:pPr>
      <w:r>
        <w:rPr>
          <w:rFonts w:ascii="Garamond" w:hAnsi="Garamond"/>
        </w:rPr>
        <w:t xml:space="preserve">  </w:t>
      </w:r>
    </w:p>
    <w:sectPr w:rsidR="00F92AF5" w:rsidRPr="00172E04" w:rsidSect="00773163">
      <w:headerReference w:type="default" r:id="rId11"/>
      <w:footerReference w:type="default" r:id="rId12"/>
      <w:pgSz w:w="11907" w:h="16840" w:code="9"/>
      <w:pgMar w:top="993" w:right="851" w:bottom="794" w:left="851" w:header="720" w:footer="720" w:gutter="0"/>
      <w:paperSrc w:first="7" w:other="7"/>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371C74" w14:textId="77777777" w:rsidR="001C6DEC" w:rsidRDefault="001C6DEC">
      <w:r>
        <w:separator/>
      </w:r>
    </w:p>
  </w:endnote>
  <w:endnote w:type="continuationSeparator" w:id="0">
    <w:p w14:paraId="22B244E4" w14:textId="77777777" w:rsidR="001C6DEC" w:rsidRDefault="001C6D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iorgio">
    <w:panose1 w:val="00000000000000000000"/>
    <w:charset w:val="00"/>
    <w:family w:val="auto"/>
    <w:pitch w:val="variable"/>
    <w:sig w:usb0="A000006F" w:usb1="0000000A" w:usb2="00000000" w:usb3="00000000" w:csb0="00000111" w:csb1="00000000"/>
  </w:font>
  <w:font w:name="ITC Avant Garde Std XLt Cn">
    <w:panose1 w:val="010B030602020202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ITC Avant Garde Std Bk">
    <w:panose1 w:val="020B0502020202020204"/>
    <w:charset w:val="00"/>
    <w:family w:val="swiss"/>
    <w:notTrueType/>
    <w:pitch w:val="variable"/>
    <w:sig w:usb0="00000003" w:usb1="00000000" w:usb2="00000000" w:usb3="00000000" w:csb0="00000001" w:csb1="00000000"/>
  </w:font>
  <w:font w:name="ITC Avant Garde Std Bk Cn">
    <w:panose1 w:val="020B0406020202020204"/>
    <w:charset w:val="00"/>
    <w:family w:val="swiss"/>
    <w:notTrueType/>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ITC Avant Garde Std Md">
    <w:panose1 w:val="020B0602020202020204"/>
    <w:charset w:val="00"/>
    <w:family w:val="swiss"/>
    <w:notTrueType/>
    <w:pitch w:val="variable"/>
    <w:sig w:usb0="00000003" w:usb1="00000000" w:usb2="00000000" w:usb3="00000000" w:csb0="00000001" w:csb1="00000000"/>
  </w:font>
  <w:font w:name="Goudy Old Style ATT">
    <w:altName w:val="Cambria"/>
    <w:charset w:val="00"/>
    <w:family w:val="roman"/>
    <w:pitch w:val="variable"/>
    <w:sig w:usb0="00000003" w:usb1="00000000" w:usb2="00000000" w:usb3="00000000" w:csb0="00000001" w:csb1="00000000"/>
  </w:font>
  <w:font w:name="ITC Avant Garde Std Cn">
    <w:panose1 w:val="020B0606020202020204"/>
    <w:charset w:val="00"/>
    <w:family w:val="swiss"/>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8EDCE1" w14:textId="51B432D9" w:rsidR="00EE6676" w:rsidRPr="000F3B97" w:rsidRDefault="000F3B97">
    <w:pPr>
      <w:pStyle w:val="Pieddepage"/>
      <w:jc w:val="center"/>
      <w:rPr>
        <w:rFonts w:ascii="ITC Avant Garde Std Cn" w:hAnsi="ITC Avant Garde Std Cn"/>
        <w:color w:val="68A827"/>
        <w:sz w:val="16"/>
      </w:rPr>
    </w:pPr>
    <w:r w:rsidRPr="000F3B97">
      <w:rPr>
        <w:rFonts w:ascii="ITC Avant Garde Std Cn" w:hAnsi="ITC Avant Garde Std Cn"/>
        <w:color w:val="68A827"/>
        <w:sz w:val="16"/>
      </w:rPr>
      <w:t>FDPPMA42</w:t>
    </w:r>
    <w:r w:rsidR="0028551C" w:rsidRPr="000F3B97">
      <w:rPr>
        <w:rFonts w:ascii="ITC Avant Garde Std Cn" w:hAnsi="ITC Avant Garde Std Cn"/>
        <w:color w:val="68A827"/>
        <w:sz w:val="16"/>
      </w:rPr>
      <w:t xml:space="preserve">      </w:t>
    </w:r>
    <w:r w:rsidR="0028551C" w:rsidRPr="000F3B97">
      <w:rPr>
        <w:rFonts w:ascii="ITC Avant Garde Std Cn" w:hAnsi="ITC Avant Garde Std Cn"/>
        <w:color w:val="68A827"/>
        <w:sz w:val="16"/>
      </w:rPr>
      <w:sym w:font="Wingdings" w:char="002A"/>
    </w:r>
    <w:r w:rsidR="0028551C" w:rsidRPr="000F3B97">
      <w:rPr>
        <w:rFonts w:ascii="ITC Avant Garde Std Cn" w:hAnsi="ITC Avant Garde Std Cn"/>
        <w:color w:val="68A827"/>
        <w:sz w:val="16"/>
      </w:rPr>
      <w:t xml:space="preserve">  </w:t>
    </w:r>
    <w:r w:rsidR="00E81635">
      <w:rPr>
        <w:rFonts w:ascii="ITC Avant Garde Std Cn" w:hAnsi="ITC Avant Garde Std Cn"/>
        <w:color w:val="68A827"/>
        <w:sz w:val="16"/>
      </w:rPr>
      <w:t xml:space="preserve">50 route de Chavangeux, </w:t>
    </w:r>
    <w:r w:rsidR="00773163">
      <w:rPr>
        <w:rFonts w:ascii="ITC Avant Garde Std Cn" w:hAnsi="ITC Avant Garde Std Cn"/>
        <w:color w:val="68A827"/>
        <w:sz w:val="16"/>
      </w:rPr>
      <w:t>étang</w:t>
    </w:r>
    <w:r w:rsidR="00E81635">
      <w:rPr>
        <w:rFonts w:ascii="ITC Avant Garde Std Cn" w:hAnsi="ITC Avant Garde Std Cn"/>
        <w:color w:val="68A827"/>
        <w:sz w:val="16"/>
      </w:rPr>
      <w:t xml:space="preserve"> David, </w:t>
    </w:r>
    <w:r w:rsidR="00773163">
      <w:rPr>
        <w:rFonts w:ascii="ITC Avant Garde Std Cn" w:hAnsi="ITC Avant Garde Std Cn"/>
        <w:color w:val="68A827"/>
        <w:sz w:val="16"/>
      </w:rPr>
      <w:t>42170 SAINT</w:t>
    </w:r>
    <w:r w:rsidR="00E81635">
      <w:rPr>
        <w:rFonts w:ascii="ITC Avant Garde Std Cn" w:hAnsi="ITC Avant Garde Std Cn"/>
        <w:color w:val="68A827"/>
        <w:sz w:val="16"/>
      </w:rPr>
      <w:t xml:space="preserve"> JUST SAINT RAMBERT</w:t>
    </w:r>
    <w:r w:rsidR="0028551C" w:rsidRPr="000F3B97">
      <w:rPr>
        <w:rFonts w:ascii="ITC Avant Garde Std Cn" w:hAnsi="ITC Avant Garde Std Cn"/>
        <w:color w:val="68A827"/>
        <w:sz w:val="16"/>
      </w:rPr>
      <w:t xml:space="preserve">      </w:t>
    </w:r>
  </w:p>
  <w:p w14:paraId="0EBC6754" w14:textId="77777777" w:rsidR="00EE6676" w:rsidRPr="000F3B97" w:rsidRDefault="0028551C">
    <w:pPr>
      <w:pStyle w:val="Pieddepage"/>
      <w:jc w:val="center"/>
      <w:rPr>
        <w:rFonts w:ascii="ITC Avant Garde Std Cn" w:hAnsi="ITC Avant Garde Std Cn"/>
        <w:color w:val="68A827"/>
      </w:rPr>
    </w:pPr>
    <w:r w:rsidRPr="000F3B97">
      <w:rPr>
        <w:rFonts w:ascii="ITC Avant Garde Std Cn" w:hAnsi="ITC Avant Garde Std Cn"/>
        <w:color w:val="68A827"/>
        <w:sz w:val="16"/>
      </w:rPr>
      <w:sym w:font="Wingdings" w:char="0028"/>
    </w:r>
    <w:r w:rsidRPr="000F3B97">
      <w:rPr>
        <w:rFonts w:ascii="ITC Avant Garde Std Cn" w:hAnsi="ITC Avant Garde Std Cn"/>
        <w:color w:val="68A827"/>
        <w:sz w:val="16"/>
      </w:rPr>
      <w:t xml:space="preserve">:  </w:t>
    </w:r>
    <w:r w:rsidR="000F3B97" w:rsidRPr="000F3B97">
      <w:rPr>
        <w:rFonts w:ascii="ITC Avant Garde Std Cn" w:hAnsi="ITC Avant Garde Std Cn"/>
        <w:color w:val="68A827"/>
        <w:sz w:val="16"/>
      </w:rPr>
      <w:t xml:space="preserve">04 77 02 20 </w:t>
    </w:r>
    <w:r w:rsidRPr="000F3B97">
      <w:rPr>
        <w:rFonts w:ascii="ITC Avant Garde Std Cn" w:hAnsi="ITC Avant Garde Std Cn"/>
        <w:color w:val="68A827"/>
        <w:sz w:val="16"/>
        <w:lang w:val="de-DE"/>
      </w:rPr>
      <w:sym w:font="Wingdings" w:char="003A"/>
    </w:r>
    <w:r w:rsidRPr="000F3B97">
      <w:rPr>
        <w:rFonts w:ascii="ITC Avant Garde Std Cn" w:hAnsi="ITC Avant Garde Std Cn"/>
        <w:color w:val="68A827"/>
        <w:sz w:val="16"/>
      </w:rPr>
      <w:t xml:space="preserve"> : </w:t>
    </w:r>
    <w:r w:rsidR="000F3B97" w:rsidRPr="000F3B97">
      <w:rPr>
        <w:rFonts w:ascii="ITC Avant Garde Std Cn" w:hAnsi="ITC Avant Garde Std Cn"/>
        <w:color w:val="68A827"/>
        <w:sz w:val="16"/>
      </w:rPr>
      <w:t>flppma@federationpeche42.fr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5059B1" w14:textId="77777777" w:rsidR="001C6DEC" w:rsidRDefault="001C6DEC">
      <w:r>
        <w:separator/>
      </w:r>
    </w:p>
  </w:footnote>
  <w:footnote w:type="continuationSeparator" w:id="0">
    <w:p w14:paraId="3C78D493" w14:textId="77777777" w:rsidR="001C6DEC" w:rsidRDefault="001C6D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09FD97" w14:textId="391C80B3" w:rsidR="00256AC6" w:rsidRDefault="00773163" w:rsidP="00256AC6">
    <w:pPr>
      <w:pStyle w:val="En-tte"/>
      <w:jc w:val="center"/>
      <w:rPr>
        <w:sz w:val="14"/>
        <w:szCs w:val="14"/>
      </w:rPr>
    </w:pPr>
    <w:r w:rsidRPr="00256AC6">
      <w:rPr>
        <w:sz w:val="14"/>
        <w:szCs w:val="14"/>
      </w:rPr>
      <w:t xml:space="preserve">COMPTE RENDU D’EXECUTION D’OPERATION DE </w:t>
    </w:r>
    <w:r w:rsidR="00140B04" w:rsidRPr="00256AC6">
      <w:rPr>
        <w:sz w:val="14"/>
        <w:szCs w:val="14"/>
      </w:rPr>
      <w:t>CAPTURE AUTORISEE</w:t>
    </w:r>
    <w:r w:rsidRPr="00256AC6">
      <w:rPr>
        <w:sz w:val="14"/>
        <w:szCs w:val="14"/>
      </w:rPr>
      <w:t xml:space="preserve"> EN VERTU DE L’ARTICLE L 436-9 DU CODE DE L’ENVIRONNEMENT</w:t>
    </w:r>
    <w:r w:rsidR="00256AC6">
      <w:rPr>
        <w:sz w:val="14"/>
        <w:szCs w:val="14"/>
      </w:rPr>
      <w:t xml:space="preserve"> </w:t>
    </w:r>
  </w:p>
  <w:p w14:paraId="599EA029" w14:textId="7971A98E" w:rsidR="00773163" w:rsidRPr="00256AC6" w:rsidRDefault="008612A6" w:rsidP="00256AC6">
    <w:pPr>
      <w:pStyle w:val="En-tte"/>
      <w:jc w:val="center"/>
      <w:rPr>
        <w:sz w:val="14"/>
        <w:szCs w:val="14"/>
      </w:rPr>
    </w:pPr>
    <w:r>
      <w:rPr>
        <w:sz w:val="14"/>
        <w:szCs w:val="14"/>
      </w:rPr>
      <w:t>Gier site de Duralex le lundi 12 mai 2025</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intFractionalCharacterWidth/>
  <w:hideSpellingErrors/>
  <w:hideGrammaticalErrors/>
  <w:proofState w:spelling="clean" w:grammar="clean"/>
  <w:attachedTemplate r:id="rId1"/>
  <w:defaultTabStop w:val="709"/>
  <w:hyphenationZone w:val="425"/>
  <w:doNotHyphenateCaps/>
  <w:drawingGridHorizontalSpacing w:val="57"/>
  <w:drawingGridVerticalSpacing w:val="57"/>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3651"/>
    <w:rsid w:val="00083B5D"/>
    <w:rsid w:val="000C3651"/>
    <w:rsid w:val="000F3B97"/>
    <w:rsid w:val="00140B04"/>
    <w:rsid w:val="001412C7"/>
    <w:rsid w:val="00172E04"/>
    <w:rsid w:val="001C6DEC"/>
    <w:rsid w:val="001F2FCA"/>
    <w:rsid w:val="002100EB"/>
    <w:rsid w:val="00256AC6"/>
    <w:rsid w:val="0028551C"/>
    <w:rsid w:val="00365822"/>
    <w:rsid w:val="00376D3D"/>
    <w:rsid w:val="00442604"/>
    <w:rsid w:val="00463180"/>
    <w:rsid w:val="005B6028"/>
    <w:rsid w:val="00625906"/>
    <w:rsid w:val="006440A1"/>
    <w:rsid w:val="00773163"/>
    <w:rsid w:val="008569F4"/>
    <w:rsid w:val="008612A6"/>
    <w:rsid w:val="00976209"/>
    <w:rsid w:val="00B824BB"/>
    <w:rsid w:val="00C5708E"/>
    <w:rsid w:val="00E81635"/>
    <w:rsid w:val="00EE6676"/>
    <w:rsid w:val="00F1656F"/>
    <w:rsid w:val="00F756D2"/>
    <w:rsid w:val="00F92AF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A383F0"/>
  <w15:chartTrackingRefBased/>
  <w15:docId w15:val="{82939B65-782F-4248-BC48-5B0D9250F1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qFormat/>
    <w:rsid w:val="008612A6"/>
    <w:pPr>
      <w:keepNext/>
      <w:spacing w:before="120" w:after="120"/>
      <w:jc w:val="center"/>
      <w:outlineLvl w:val="0"/>
    </w:pPr>
    <w:rPr>
      <w:sz w:val="24"/>
    </w:rPr>
  </w:style>
  <w:style w:type="paragraph" w:styleId="Titre2">
    <w:name w:val="heading 2"/>
    <w:basedOn w:val="Normal"/>
    <w:next w:val="Normal"/>
    <w:qFormat/>
    <w:pPr>
      <w:keepNext/>
      <w:outlineLvl w:val="1"/>
    </w:pPr>
    <w:rPr>
      <w:rFonts w:ascii="Arial" w:hAnsi="Arial"/>
      <w:snapToGrid w:val="0"/>
      <w:color w:val="000000"/>
      <w:sz w:val="36"/>
    </w:rPr>
  </w:style>
  <w:style w:type="paragraph" w:styleId="Titre3">
    <w:name w:val="heading 3"/>
    <w:basedOn w:val="Normal"/>
    <w:next w:val="Normal"/>
    <w:qFormat/>
    <w:pPr>
      <w:keepNext/>
      <w:jc w:val="center"/>
      <w:outlineLvl w:val="2"/>
    </w:pPr>
    <w:rPr>
      <w:rFonts w:ascii="Arial" w:hAnsi="Arial"/>
      <w:snapToGrid w:val="0"/>
      <w:color w:val="000000"/>
      <w:sz w:val="36"/>
    </w:rPr>
  </w:style>
  <w:style w:type="paragraph" w:styleId="Titre4">
    <w:name w:val="heading 4"/>
    <w:basedOn w:val="Normal"/>
    <w:next w:val="Normal"/>
    <w:qFormat/>
    <w:pPr>
      <w:keepNext/>
      <w:jc w:val="center"/>
      <w:outlineLvl w:val="3"/>
    </w:pPr>
    <w:rPr>
      <w:rFonts w:ascii="Arial" w:hAnsi="Arial"/>
      <w:snapToGrid w:val="0"/>
      <w:color w:val="000000"/>
      <w:sz w:val="24"/>
    </w:rPr>
  </w:style>
  <w:style w:type="paragraph" w:styleId="Titre5">
    <w:name w:val="heading 5"/>
    <w:basedOn w:val="Normal"/>
    <w:next w:val="Normal"/>
    <w:qFormat/>
    <w:pPr>
      <w:keepNext/>
      <w:jc w:val="center"/>
      <w:outlineLvl w:val="4"/>
    </w:pPr>
    <w:rPr>
      <w:b/>
      <w:sz w:val="24"/>
    </w:rPr>
  </w:style>
  <w:style w:type="paragraph" w:styleId="Titre6">
    <w:name w:val="heading 6"/>
    <w:basedOn w:val="Normal"/>
    <w:next w:val="Normal"/>
    <w:qFormat/>
    <w:pPr>
      <w:keepNext/>
      <w:jc w:val="both"/>
      <w:outlineLvl w:val="5"/>
    </w:pPr>
    <w:rPr>
      <w:b/>
    </w:rPr>
  </w:style>
  <w:style w:type="paragraph" w:styleId="Titre7">
    <w:name w:val="heading 7"/>
    <w:basedOn w:val="Normal"/>
    <w:next w:val="Normal"/>
    <w:qFormat/>
    <w:pPr>
      <w:keepNext/>
      <w:tabs>
        <w:tab w:val="left" w:pos="4536"/>
      </w:tabs>
      <w:jc w:val="center"/>
      <w:outlineLvl w:val="6"/>
    </w:pPr>
    <w:rPr>
      <w:b/>
    </w:rPr>
  </w:style>
  <w:style w:type="paragraph" w:styleId="Titre8">
    <w:name w:val="heading 8"/>
    <w:basedOn w:val="Normal"/>
    <w:next w:val="Normal"/>
    <w:qFormat/>
    <w:pPr>
      <w:keepNext/>
      <w:tabs>
        <w:tab w:val="left" w:pos="2268"/>
        <w:tab w:val="left" w:pos="3969"/>
      </w:tabs>
      <w:outlineLvl w:val="7"/>
    </w:pPr>
    <w:rPr>
      <w: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xplorateurdedocuments">
    <w:name w:val="Document Map"/>
    <w:basedOn w:val="Normal"/>
    <w:semiHidden/>
    <w:pPr>
      <w:shd w:val="clear" w:color="auto" w:fill="000080"/>
    </w:pPr>
    <w:rPr>
      <w:rFonts w:ascii="Tahoma" w:hAnsi="Tahoma"/>
    </w:rPr>
  </w:style>
  <w:style w:type="paragraph" w:styleId="Corpsdetexte">
    <w:name w:val="Body Text"/>
    <w:basedOn w:val="Normal"/>
    <w:semiHidden/>
    <w:rPr>
      <w:b/>
      <w:sz w:val="24"/>
    </w:rPr>
  </w:style>
  <w:style w:type="paragraph" w:styleId="En-tte">
    <w:name w:val="header"/>
    <w:basedOn w:val="Normal"/>
    <w:semiHidden/>
    <w:pPr>
      <w:tabs>
        <w:tab w:val="center" w:pos="4536"/>
        <w:tab w:val="right" w:pos="9072"/>
      </w:tabs>
    </w:pPr>
  </w:style>
  <w:style w:type="paragraph" w:styleId="Pieddepage">
    <w:name w:val="footer"/>
    <w:basedOn w:val="Normal"/>
    <w:semiHidden/>
    <w:pPr>
      <w:tabs>
        <w:tab w:val="center" w:pos="4536"/>
        <w:tab w:val="right" w:pos="9072"/>
      </w:tabs>
    </w:pPr>
  </w:style>
  <w:style w:type="paragraph" w:styleId="Corpsdetexte2">
    <w:name w:val="Body Text 2"/>
    <w:basedOn w:val="Normal"/>
    <w:semiHidden/>
    <w:rPr>
      <w:sz w:val="16"/>
    </w:rPr>
  </w:style>
  <w:style w:type="character" w:styleId="Lienhypertexte">
    <w:name w:val="Hyperlink"/>
    <w:basedOn w:val="Policepardfaut"/>
    <w:semiHidden/>
    <w:rPr>
      <w:color w:val="0000FF"/>
      <w:u w:val="single"/>
    </w:rPr>
  </w:style>
  <w:style w:type="paragraph" w:styleId="Lgende">
    <w:name w:val="caption"/>
    <w:basedOn w:val="Normal"/>
    <w:next w:val="Normal"/>
    <w:qFormat/>
    <w:rPr>
      <w:rFonts w:ascii="Arial" w:hAnsi="Arial" w:cs="Arial"/>
      <w:b/>
      <w:bCs/>
      <w:sz w:val="24"/>
    </w:rPr>
  </w:style>
  <w:style w:type="table" w:styleId="Grilledutableau">
    <w:name w:val="Table Grid"/>
    <w:basedOn w:val="TableauNormal"/>
    <w:uiPriority w:val="39"/>
    <w:rsid w:val="00F756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tilisateur\Documents\Mod&#232;les%20Office%20personnalis&#233;s\CROP_PE_2024.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CROP_PE_2024.dotx</Template>
  <TotalTime>9</TotalTime>
  <Pages>3</Pages>
  <Words>554</Words>
  <Characters>2985</Characters>
  <Application>Microsoft Office Word</Application>
  <DocSecurity>0</DocSecurity>
  <Lines>24</Lines>
  <Paragraphs>7</Paragraphs>
  <ScaleCrop>false</ScaleCrop>
  <HeadingPairs>
    <vt:vector size="2" baseType="variant">
      <vt:variant>
        <vt:lpstr>Titre</vt:lpstr>
      </vt:variant>
      <vt:variant>
        <vt:i4>1</vt:i4>
      </vt:variant>
    </vt:vector>
  </HeadingPairs>
  <TitlesOfParts>
    <vt:vector size="1" baseType="lpstr">
      <vt:lpstr> </vt:lpstr>
    </vt:vector>
  </TitlesOfParts>
  <Company>CONSEIL SUPERIEUR DE LA PECHE</Company>
  <LinksUpToDate>false</LinksUpToDate>
  <CharactersWithSpaces>3532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GRES Pierre</dc:creator>
  <cp:keywords/>
  <cp:lastModifiedBy>Pierre gres5</cp:lastModifiedBy>
  <cp:revision>2</cp:revision>
  <cp:lastPrinted>2025-05-13T08:08:00Z</cp:lastPrinted>
  <dcterms:created xsi:type="dcterms:W3CDTF">2025-05-13T09:28:00Z</dcterms:created>
  <dcterms:modified xsi:type="dcterms:W3CDTF">2025-05-13T09:28:00Z</dcterms:modified>
</cp:coreProperties>
</file>