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555B80D" w14:textId="0F91EFC6" w:rsidR="00EE6676" w:rsidRPr="00B51E0C" w:rsidRDefault="00B51E0C" w:rsidP="00514B1B">
      <w:pPr>
        <w:ind w:right="1133"/>
        <w:jc w:val="right"/>
        <w:rPr>
          <w:rFonts w:ascii="Giorgio" w:hAnsi="Giorgio"/>
          <w:b/>
          <w:bCs/>
          <w:color w:val="68A827"/>
          <w:sz w:val="22"/>
          <w:szCs w:val="22"/>
        </w:rPr>
      </w:pPr>
      <w:r w:rsidRPr="00B51E0C">
        <w:rPr>
          <w:b/>
          <w:bCs/>
          <w:noProof/>
        </w:rPr>
        <w:drawing>
          <wp:anchor distT="0" distB="0" distL="114300" distR="114300" simplePos="0" relativeHeight="251665408" behindDoc="0" locked="0" layoutInCell="1" allowOverlap="1" wp14:anchorId="747003BC" wp14:editId="6CB494B3">
            <wp:simplePos x="0" y="0"/>
            <wp:positionH relativeFrom="column">
              <wp:posOffset>266907</wp:posOffset>
            </wp:positionH>
            <wp:positionV relativeFrom="paragraph">
              <wp:posOffset>-103517</wp:posOffset>
            </wp:positionV>
            <wp:extent cx="908685" cy="741680"/>
            <wp:effectExtent l="0" t="0" r="5715" b="1270"/>
            <wp:wrapNone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8685" cy="741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51E0C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64383" behindDoc="0" locked="0" layoutInCell="1" allowOverlap="1" wp14:anchorId="64398441" wp14:editId="7E93D169">
                <wp:simplePos x="0" y="0"/>
                <wp:positionH relativeFrom="column">
                  <wp:posOffset>146233</wp:posOffset>
                </wp:positionH>
                <wp:positionV relativeFrom="paragraph">
                  <wp:posOffset>-185159</wp:posOffset>
                </wp:positionV>
                <wp:extent cx="6354445" cy="935803"/>
                <wp:effectExtent l="19050" t="19050" r="27305" b="17145"/>
                <wp:wrapNone/>
                <wp:docPr id="1" name="Rectangl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4445" cy="935803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rgbClr val="001B71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ect w14:anchorId="5C6E131B" id="Rectangle 23" o:spid="_x0000_s1026" style="position:absolute;margin-left:11.5pt;margin-top:-14.6pt;width:500.35pt;height:73.7pt;z-index:25166438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" filled="f" strokecolor="#001b71" strokeweight="2.25pt"/>
            </w:pict>
          </mc:Fallback>
        </mc:AlternateContent>
      </w:r>
      <w:r w:rsidR="0028551C" w:rsidRPr="00B51E0C">
        <w:rPr>
          <w:rFonts w:ascii="Giorgio" w:hAnsi="Giorgio"/>
          <w:b/>
          <w:bCs/>
          <w:color w:val="68A827"/>
          <w:sz w:val="22"/>
          <w:szCs w:val="22"/>
        </w:rPr>
        <w:t>COMPTE RENDU D’EXECUTION D’OPERATION DE CAPTURE</w:t>
      </w:r>
    </w:p>
    <w:p w14:paraId="54829B32" w14:textId="77777777" w:rsidR="00EE6676" w:rsidRPr="00B51E0C" w:rsidRDefault="0028551C" w:rsidP="00514B1B">
      <w:pPr>
        <w:pStyle w:val="Titre5"/>
        <w:ind w:left="2268" w:right="1133"/>
        <w:rPr>
          <w:rFonts w:ascii="Giorgio" w:hAnsi="Giorgio"/>
          <w:bCs/>
          <w:color w:val="68A827"/>
          <w:sz w:val="22"/>
          <w:szCs w:val="22"/>
        </w:rPr>
      </w:pPr>
      <w:r w:rsidRPr="00B51E0C">
        <w:rPr>
          <w:rFonts w:ascii="Giorgio" w:hAnsi="Giorgio"/>
          <w:bCs/>
          <w:color w:val="68A827"/>
          <w:sz w:val="22"/>
          <w:szCs w:val="22"/>
        </w:rPr>
        <w:t>AUTORISEE EN VERTU DE L’ARTICLE L 436-9 DU CODE DE L’ENVIRONNEMENT</w:t>
      </w:r>
    </w:p>
    <w:p w14:paraId="3188AA27" w14:textId="77777777" w:rsidR="00EE6676" w:rsidRDefault="00EE6676">
      <w:pPr>
        <w:jc w:val="center"/>
        <w:rPr>
          <w:b/>
        </w:rPr>
      </w:pPr>
    </w:p>
    <w:p w14:paraId="7820241E" w14:textId="77777777" w:rsidR="00F1656F" w:rsidRDefault="00F1656F">
      <w:pPr>
        <w:tabs>
          <w:tab w:val="left" w:pos="4536"/>
        </w:tabs>
        <w:jc w:val="both"/>
        <w:rPr>
          <w:rFonts w:ascii="ITC Avant Garde Std XLt Cn" w:hAnsi="ITC Avant Garde Std XLt Cn"/>
          <w:bCs/>
          <w:color w:val="001B71"/>
        </w:rPr>
      </w:pPr>
    </w:p>
    <w:p w14:paraId="5912C38D" w14:textId="6E165F16" w:rsidR="00B51E0C" w:rsidRDefault="0028551C">
      <w:pPr>
        <w:tabs>
          <w:tab w:val="left" w:pos="4536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DATE DE L’OPERATION </w:t>
      </w:r>
      <w:r>
        <w:rPr>
          <w:bCs/>
        </w:rPr>
        <w:t xml:space="preserve">: </w:t>
      </w:r>
      <w:r w:rsidR="00BD40BD" w:rsidRPr="00C42474">
        <w:rPr>
          <w:rFonts w:ascii="Garamond" w:hAnsi="Garamond"/>
          <w:bCs/>
        </w:rPr>
        <w:t xml:space="preserve">lundi </w:t>
      </w:r>
      <w:r w:rsidR="00C33A64" w:rsidRPr="00C42474">
        <w:rPr>
          <w:rFonts w:ascii="Garamond" w:hAnsi="Garamond"/>
          <w:bCs/>
        </w:rPr>
        <w:t>26/08/2025</w:t>
      </w:r>
    </w:p>
    <w:p w14:paraId="4958761A" w14:textId="77777777" w:rsidR="00B51E0C" w:rsidRDefault="00B51E0C">
      <w:pPr>
        <w:tabs>
          <w:tab w:val="left" w:pos="4536"/>
        </w:tabs>
        <w:jc w:val="both"/>
        <w:rPr>
          <w:rFonts w:ascii="Garamond" w:hAnsi="Garamond"/>
          <w:bCs/>
        </w:rPr>
      </w:pPr>
    </w:p>
    <w:p w14:paraId="62F45D9A" w14:textId="65F9B3BB" w:rsidR="00EE6676" w:rsidRPr="00B51E0C" w:rsidRDefault="0028551C">
      <w:pPr>
        <w:tabs>
          <w:tab w:val="left" w:pos="4536"/>
        </w:tabs>
        <w:jc w:val="both"/>
        <w:rPr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DATE DE L’ARRETE PREFECTORAL</w:t>
      </w:r>
      <w:r w:rsidR="00625906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DT-20-0484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 </w:t>
      </w:r>
      <w:r w:rsidRPr="00625906">
        <w:rPr>
          <w:rFonts w:ascii="Garamond" w:hAnsi="Garamond"/>
          <w:bCs/>
        </w:rPr>
        <w:t xml:space="preserve">: </w:t>
      </w:r>
      <w:r w:rsidR="00625906" w:rsidRPr="00625906">
        <w:rPr>
          <w:rFonts w:ascii="Garamond" w:hAnsi="Garamond"/>
          <w:bCs/>
        </w:rPr>
        <w:t>09/11/2020</w:t>
      </w:r>
    </w:p>
    <w:p w14:paraId="53B7C911" w14:textId="77777777" w:rsidR="00EE6676" w:rsidRPr="00625906" w:rsidRDefault="0028551C" w:rsidP="00B51E0C">
      <w:pPr>
        <w:tabs>
          <w:tab w:val="left" w:pos="0"/>
        </w:tabs>
        <w:jc w:val="both"/>
        <w:rPr>
          <w:rFonts w:ascii="Garamond" w:hAnsi="Garamond"/>
          <w:bCs/>
        </w:rPr>
      </w:pPr>
      <w:r>
        <w:rPr>
          <w:bCs/>
        </w:rPr>
        <w:tab/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VALIDITE JUSQU’AU</w:t>
      </w:r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: </w:t>
      </w:r>
      <w:r w:rsidR="00625906" w:rsidRPr="00625906">
        <w:rPr>
          <w:rFonts w:ascii="Garamond" w:hAnsi="Garamond"/>
          <w:bCs/>
        </w:rPr>
        <w:t>09/11/2025</w:t>
      </w:r>
    </w:p>
    <w:p w14:paraId="4CA96F23" w14:textId="2981FE4C" w:rsidR="00EE6676" w:rsidRPr="000F3B97" w:rsidRDefault="00EE6676">
      <w:pPr>
        <w:tabs>
          <w:tab w:val="left" w:pos="4536"/>
        </w:tabs>
        <w:jc w:val="both"/>
        <w:rPr>
          <w:rFonts w:ascii="Garamond" w:hAnsi="Garamond"/>
          <w:bCs/>
        </w:rPr>
      </w:pPr>
    </w:p>
    <w:p w14:paraId="1B196304" w14:textId="61F0F0E1" w:rsidR="00EE6676" w:rsidRPr="00172E04" w:rsidRDefault="0028551C" w:rsidP="00172E04">
      <w:pPr>
        <w:tabs>
          <w:tab w:val="left" w:pos="4536"/>
        </w:tabs>
        <w:jc w:val="center"/>
        <w:rPr>
          <w:rFonts w:ascii="ITC Avant Garde Std Md" w:hAnsi="ITC Avant Garde Std Md"/>
          <w:b/>
          <w:bCs/>
          <w:color w:val="68A827"/>
          <w:u w:val="single"/>
        </w:rPr>
      </w:pPr>
      <w:r w:rsidRPr="00172E04">
        <w:rPr>
          <w:rFonts w:ascii="ITC Avant Garde Std Md" w:hAnsi="ITC Avant Garde Std Md"/>
          <w:b/>
          <w:bCs/>
          <w:color w:val="68A827"/>
          <w:u w:val="single"/>
        </w:rPr>
        <w:t>TYPE D’OPERATION</w:t>
      </w:r>
      <w:r w:rsidR="000F3B97">
        <w:rPr>
          <w:rFonts w:ascii="ITC Avant Garde Std Md" w:hAnsi="ITC Avant Garde Std Md"/>
          <w:b/>
          <w:bCs/>
          <w:color w:val="68A827"/>
          <w:u w:val="single"/>
        </w:rPr>
        <w:t> :</w:t>
      </w:r>
    </w:p>
    <w:p w14:paraId="37F84700" w14:textId="7DB6A6E0" w:rsidR="00EE6676" w:rsidRPr="00773163" w:rsidRDefault="0028551C">
      <w:pPr>
        <w:pStyle w:val="Titre6"/>
        <w:tabs>
          <w:tab w:val="left" w:pos="2552"/>
          <w:tab w:val="left" w:pos="5103"/>
        </w:tabs>
        <w:rPr>
          <w:rFonts w:ascii="ITC Avant Garde Std Bk Cn" w:hAnsi="ITC Avant Garde Std Bk Cn"/>
          <w:b w:val="0"/>
          <w:bCs/>
          <w:color w:val="001B71"/>
        </w:rPr>
      </w:pPr>
      <w:r w:rsidRPr="00773163">
        <w:rPr>
          <w:rFonts w:ascii="ITC Avant Garde Std Bk Cn" w:hAnsi="ITC Avant Garde Std Bk Cn"/>
          <w:b w:val="0"/>
          <w:bCs/>
          <w:color w:val="001B71"/>
        </w:rPr>
        <w:t>PECHE ELECTRIQUE :</w:t>
      </w:r>
      <w:r w:rsidR="00F92AF5" w:rsidRPr="00773163">
        <w:rPr>
          <w:rFonts w:ascii="ITC Avant Garde Std Bk Cn" w:hAnsi="ITC Avant Garde Std Bk Cn"/>
          <w:b w:val="0"/>
          <w:bCs/>
          <w:color w:val="001B71"/>
        </w:rPr>
        <w:tab/>
      </w:r>
      <w:r w:rsidR="000F3B97" w:rsidRPr="00773163">
        <w:rPr>
          <w:rFonts w:ascii="ITC Avant Garde Std Bk Cn" w:hAnsi="ITC Avant Garde Std Bk Cn"/>
          <w:b w:val="0"/>
          <w:bCs/>
          <w:color w:val="001B71"/>
        </w:rPr>
        <w:t>I</w:t>
      </w:r>
      <w:r w:rsidRPr="00773163">
        <w:rPr>
          <w:rFonts w:ascii="ITC Avant Garde Std Bk Cn" w:hAnsi="ITC Avant Garde Std Bk Cn"/>
          <w:b w:val="0"/>
          <w:bCs/>
          <w:color w:val="001B71"/>
        </w:rPr>
        <w:t>nventaire</w:t>
      </w:r>
      <w:r w:rsidR="000F3B97" w:rsidRPr="00773163">
        <w:rPr>
          <w:rFonts w:ascii="ITC Avant Garde Std Bk Cn" w:hAnsi="ITC Avant Garde Std Bk Cn"/>
          <w:b w:val="0"/>
          <w:bCs/>
          <w:color w:val="001B71"/>
        </w:rPr>
        <w:t xml:space="preserve">  </w:t>
      </w:r>
      <w:sdt>
        <w:sdtPr>
          <w:rPr>
            <w:rFonts w:ascii="ITC Avant Garde Std Bk Cn" w:hAnsi="ITC Avant Garde Std Bk Cn"/>
            <w:b w:val="0"/>
            <w:bCs/>
            <w:color w:val="001B71"/>
          </w:rPr>
          <w:id w:val="-19207316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3B97" w:rsidRPr="00773163">
            <w:rPr>
              <w:rFonts w:ascii="Segoe UI Symbol" w:eastAsia="MS Gothic" w:hAnsi="Segoe UI Symbol" w:cs="Segoe UI Symbol"/>
              <w:b w:val="0"/>
              <w:bCs/>
              <w:color w:val="001B71"/>
            </w:rPr>
            <w:t>☐</w:t>
          </w:r>
        </w:sdtContent>
      </w:sdt>
      <w:r w:rsidR="000F3B97" w:rsidRPr="00773163">
        <w:rPr>
          <w:rFonts w:ascii="ITC Avant Garde Std Bk Cn" w:hAnsi="ITC Avant Garde Std Bk Cn"/>
          <w:b w:val="0"/>
          <w:bCs/>
          <w:color w:val="001B71"/>
        </w:rPr>
        <w:t xml:space="preserve">  </w:t>
      </w:r>
      <w:r w:rsidR="00463180" w:rsidRPr="00773163">
        <w:rPr>
          <w:rFonts w:ascii="ITC Avant Garde Std Bk Cn" w:hAnsi="ITC Avant Garde Std Bk Cn"/>
          <w:b w:val="0"/>
          <w:bCs/>
          <w:color w:val="001B71"/>
        </w:rPr>
        <w:t>S</w:t>
      </w:r>
      <w:r w:rsidR="000F3B97" w:rsidRPr="00773163">
        <w:rPr>
          <w:rFonts w:ascii="ITC Avant Garde Std Bk Cn" w:hAnsi="ITC Avant Garde Std Bk Cn"/>
          <w:b w:val="0"/>
          <w:bCs/>
          <w:color w:val="001B71"/>
        </w:rPr>
        <w:t xml:space="preserve">auvetage </w:t>
      </w:r>
      <w:sdt>
        <w:sdtPr>
          <w:rPr>
            <w:rFonts w:ascii="ITC Avant Garde Std Bk Cn" w:hAnsi="ITC Avant Garde Std Bk Cn"/>
            <w:b w:val="0"/>
            <w:bCs/>
            <w:color w:val="001B71"/>
          </w:rPr>
          <w:id w:val="-1989628105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0C3651" w:rsidRPr="00773163">
            <w:rPr>
              <w:rFonts w:ascii="Segoe UI Symbol" w:eastAsia="MS Gothic" w:hAnsi="Segoe UI Symbol" w:cs="Segoe UI Symbol"/>
              <w:b w:val="0"/>
              <w:bCs/>
              <w:color w:val="001B71"/>
            </w:rPr>
            <w:t>☒</w:t>
          </w:r>
        </w:sdtContent>
      </w:sdt>
      <w:r w:rsidR="000F3B97" w:rsidRPr="00773163">
        <w:rPr>
          <w:rFonts w:ascii="ITC Avant Garde Std Bk Cn" w:hAnsi="ITC Avant Garde Std Bk Cn"/>
          <w:b w:val="0"/>
          <w:bCs/>
          <w:color w:val="001B71"/>
        </w:rPr>
        <w:t xml:space="preserve">  </w:t>
      </w:r>
      <w:r w:rsidR="00463180" w:rsidRPr="00773163">
        <w:rPr>
          <w:rFonts w:ascii="ITC Avant Garde Std Bk Cn" w:hAnsi="ITC Avant Garde Std Bk Cn"/>
          <w:b w:val="0"/>
          <w:bCs/>
          <w:color w:val="001B71"/>
        </w:rPr>
        <w:t>S</w:t>
      </w:r>
      <w:r w:rsidRPr="00773163">
        <w:rPr>
          <w:rFonts w:ascii="ITC Avant Garde Std Bk Cn" w:hAnsi="ITC Avant Garde Std Bk Cn"/>
          <w:b w:val="0"/>
          <w:bCs/>
          <w:color w:val="001B71"/>
        </w:rPr>
        <w:t xml:space="preserve">ondage </w:t>
      </w:r>
      <w:sdt>
        <w:sdtPr>
          <w:rPr>
            <w:rFonts w:ascii="ITC Avant Garde Std Bk Cn" w:hAnsi="ITC Avant Garde Std Bk Cn"/>
            <w:b w:val="0"/>
            <w:bCs/>
            <w:color w:val="001B71"/>
          </w:rPr>
          <w:id w:val="152119562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3B97" w:rsidRPr="00773163">
            <w:rPr>
              <w:rFonts w:ascii="Segoe UI Symbol" w:eastAsia="MS Gothic" w:hAnsi="Segoe UI Symbol" w:cs="Segoe UI Symbol"/>
              <w:b w:val="0"/>
              <w:bCs/>
              <w:color w:val="001B71"/>
            </w:rPr>
            <w:t>☐</w:t>
          </w:r>
        </w:sdtContent>
      </w:sdt>
    </w:p>
    <w:p w14:paraId="4AC8ADD5" w14:textId="59DAC490" w:rsidR="00EE6676" w:rsidRPr="000F3B97" w:rsidRDefault="00EE6676">
      <w:pPr>
        <w:tabs>
          <w:tab w:val="left" w:pos="2552"/>
          <w:tab w:val="left" w:pos="5103"/>
          <w:tab w:val="left" w:pos="7655"/>
        </w:tabs>
        <w:jc w:val="both"/>
        <w:rPr>
          <w:rFonts w:ascii="Garamond" w:hAnsi="Garamond"/>
          <w:bCs/>
          <w:color w:val="001B71"/>
        </w:rPr>
      </w:pPr>
    </w:p>
    <w:p w14:paraId="0FC18E43" w14:textId="5DF4F809" w:rsidR="00EE6676" w:rsidRPr="000C3651" w:rsidRDefault="0028551C">
      <w:pPr>
        <w:tabs>
          <w:tab w:val="left" w:pos="2552"/>
          <w:tab w:val="left" w:pos="5103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          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  <w:t xml:space="preserve">Matériels :  Héron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1810396042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E3065C">
            <w:rPr>
              <w:rFonts w:ascii="MS Gothic" w:eastAsia="MS Gothic" w:hAnsi="MS Gothic" w:hint="eastAsia"/>
              <w:bCs/>
              <w:color w:val="001B71"/>
              <w:sz w:val="16"/>
              <w:szCs w:val="16"/>
            </w:rPr>
            <w:t>☒</w:t>
          </w:r>
        </w:sdtContent>
      </w:sdt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 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r w:rsidR="009539D7">
        <w:rPr>
          <w:rFonts w:ascii="ITC Avant Garde Std Bk" w:hAnsi="ITC Avant Garde Std Bk"/>
          <w:bCs/>
          <w:color w:val="001B71"/>
          <w:sz w:val="18"/>
          <w:szCs w:val="18"/>
        </w:rPr>
        <w:t xml:space="preserve">et </w:t>
      </w:r>
      <w:r w:rsidR="000F3B97" w:rsidRPr="00773163">
        <w:rPr>
          <w:rFonts w:ascii="ITC Avant Garde Std Bk" w:hAnsi="ITC Avant Garde Std Bk"/>
          <w:bCs/>
          <w:color w:val="001B71"/>
          <w:sz w:val="18"/>
          <w:szCs w:val="18"/>
        </w:rPr>
        <w:t>EFKO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1579401822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9D7B5C">
            <w:rPr>
              <w:rFonts w:ascii="MS Gothic" w:eastAsia="MS Gothic" w:hAnsi="MS Gothic" w:hint="eastAsia"/>
              <w:bCs/>
              <w:color w:val="001B71"/>
              <w:sz w:val="16"/>
              <w:szCs w:val="16"/>
            </w:rPr>
            <w:t>☒</w:t>
          </w:r>
        </w:sdtContent>
      </w:sdt>
      <w:r w:rsidR="000C3651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  <w:t xml:space="preserve"> anode et épuisettes : </w:t>
      </w:r>
      <w:r w:rsidR="009D7B5C">
        <w:rPr>
          <w:rFonts w:ascii="Garamond" w:hAnsi="Garamond"/>
          <w:bCs/>
        </w:rPr>
        <w:t>1</w:t>
      </w:r>
      <w:r w:rsidR="000C3651" w:rsidRPr="000C3651">
        <w:rPr>
          <w:rFonts w:ascii="Garamond" w:hAnsi="Garamond"/>
          <w:bCs/>
        </w:rPr>
        <w:t xml:space="preserve"> </w:t>
      </w:r>
      <w:r w:rsidR="00B4377F" w:rsidRPr="000C3651">
        <w:rPr>
          <w:rFonts w:ascii="Garamond" w:hAnsi="Garamond"/>
          <w:bCs/>
        </w:rPr>
        <w:t>anodes</w:t>
      </w:r>
      <w:r w:rsidR="000C3651" w:rsidRPr="000C3651">
        <w:rPr>
          <w:rFonts w:ascii="Garamond" w:hAnsi="Garamond"/>
          <w:bCs/>
        </w:rPr>
        <w:t xml:space="preserve"> et </w:t>
      </w:r>
      <w:r w:rsidR="00C33A64">
        <w:rPr>
          <w:rFonts w:ascii="Garamond" w:hAnsi="Garamond"/>
          <w:bCs/>
        </w:rPr>
        <w:t>4</w:t>
      </w:r>
      <w:r w:rsidR="000C3651" w:rsidRPr="000C3651">
        <w:rPr>
          <w:rFonts w:ascii="Garamond" w:hAnsi="Garamond"/>
          <w:bCs/>
        </w:rPr>
        <w:t xml:space="preserve"> </w:t>
      </w:r>
      <w:r w:rsidR="00E3065C">
        <w:rPr>
          <w:rFonts w:ascii="Garamond" w:hAnsi="Garamond"/>
          <w:bCs/>
        </w:rPr>
        <w:t>é</w:t>
      </w:r>
      <w:r w:rsidR="000C3651" w:rsidRPr="000C3651">
        <w:rPr>
          <w:rFonts w:ascii="Garamond" w:hAnsi="Garamond"/>
          <w:bCs/>
        </w:rPr>
        <w:t>puisettes</w:t>
      </w:r>
      <w:r w:rsidR="00B51E0C">
        <w:rPr>
          <w:rFonts w:ascii="Garamond" w:hAnsi="Garamond"/>
          <w:bCs/>
        </w:rPr>
        <w:t>, deux passages successifs</w:t>
      </w:r>
    </w:p>
    <w:p w14:paraId="0F7B5791" w14:textId="4F3E7E75" w:rsidR="00EE6676" w:rsidRPr="000F3B97" w:rsidRDefault="00EE6676">
      <w:pPr>
        <w:tabs>
          <w:tab w:val="left" w:pos="2552"/>
          <w:tab w:val="left" w:pos="5103"/>
        </w:tabs>
        <w:jc w:val="both"/>
        <w:rPr>
          <w:rFonts w:ascii="Garamond" w:hAnsi="Garamond"/>
          <w:bCs/>
          <w:color w:val="001B71"/>
        </w:rPr>
      </w:pPr>
    </w:p>
    <w:p w14:paraId="09DB0423" w14:textId="3AA22A26" w:rsidR="00EE6676" w:rsidRPr="000F3B97" w:rsidRDefault="0028551C">
      <w:pPr>
        <w:tabs>
          <w:tab w:val="left" w:pos="2552"/>
          <w:tab w:val="left" w:pos="3261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                                     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  <w:t xml:space="preserve">Motif : </w:t>
      </w:r>
      <w:r w:rsidRPr="000F3B97">
        <w:rPr>
          <w:rFonts w:ascii="Garamond" w:hAnsi="Garamond"/>
          <w:bCs/>
        </w:rPr>
        <w:tab/>
      </w:r>
      <w:r w:rsidR="00B824BB">
        <w:rPr>
          <w:rFonts w:ascii="Garamond" w:hAnsi="Garamond"/>
          <w:bCs/>
        </w:rPr>
        <w:t xml:space="preserve">Travaux </w:t>
      </w:r>
      <w:r w:rsidR="00C33A64">
        <w:rPr>
          <w:rFonts w:ascii="Garamond" w:hAnsi="Garamond"/>
          <w:bCs/>
        </w:rPr>
        <w:t>de curage des sédiments déposé</w:t>
      </w:r>
      <w:r w:rsidR="00514B1B">
        <w:rPr>
          <w:rFonts w:ascii="Garamond" w:hAnsi="Garamond"/>
          <w:bCs/>
        </w:rPr>
        <w:t>s</w:t>
      </w:r>
      <w:r w:rsidR="00C33A64">
        <w:rPr>
          <w:rFonts w:ascii="Garamond" w:hAnsi="Garamond"/>
          <w:bCs/>
        </w:rPr>
        <w:t xml:space="preserve"> par</w:t>
      </w:r>
      <w:r w:rsidR="009539D7">
        <w:rPr>
          <w:rFonts w:ascii="Garamond" w:hAnsi="Garamond"/>
          <w:bCs/>
        </w:rPr>
        <w:t xml:space="preserve"> la crue </w:t>
      </w:r>
      <w:r w:rsidR="00514B1B">
        <w:rPr>
          <w:rFonts w:ascii="Garamond" w:hAnsi="Garamond"/>
          <w:bCs/>
        </w:rPr>
        <w:t xml:space="preserve">du 17 </w:t>
      </w:r>
      <w:r w:rsidR="009539D7">
        <w:rPr>
          <w:rFonts w:ascii="Garamond" w:hAnsi="Garamond"/>
          <w:bCs/>
        </w:rPr>
        <w:t>octobre 2024</w:t>
      </w:r>
      <w:r w:rsidR="00BD40BD">
        <w:rPr>
          <w:rFonts w:ascii="Garamond" w:hAnsi="Garamond"/>
          <w:bCs/>
        </w:rPr>
        <w:t xml:space="preserve"> </w:t>
      </w:r>
    </w:p>
    <w:p w14:paraId="323A5781" w14:textId="144C07AA" w:rsidR="00EE6676" w:rsidRPr="000F3B97" w:rsidRDefault="0028551C">
      <w:pPr>
        <w:tabs>
          <w:tab w:val="left" w:pos="2552"/>
          <w:tab w:val="left" w:pos="3261"/>
        </w:tabs>
        <w:jc w:val="both"/>
        <w:rPr>
          <w:rFonts w:ascii="Garamond" w:hAnsi="Garamond"/>
          <w:bCs/>
        </w:rPr>
      </w:pPr>
      <w:r w:rsidRPr="000F3B97">
        <w:rPr>
          <w:rFonts w:ascii="Garamond" w:hAnsi="Garamond"/>
          <w:bCs/>
        </w:rPr>
        <w:tab/>
      </w:r>
    </w:p>
    <w:p w14:paraId="033BD0D3" w14:textId="77777777" w:rsidR="00F92AF5" w:rsidRDefault="00F92AF5" w:rsidP="00F92AF5">
      <w:pPr>
        <w:pStyle w:val="Titre7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 w:rsidRPr="00172E04">
        <w:rPr>
          <w:rFonts w:ascii="ITC Avant Garde Std Md" w:hAnsi="ITC Avant Garde Std Md"/>
          <w:color w:val="68A827"/>
          <w:u w:val="single"/>
        </w:rPr>
        <w:t>PERSONNEL</w:t>
      </w:r>
      <w:r w:rsidR="000F3B97">
        <w:rPr>
          <w:rFonts w:ascii="ITC Avant Garde Std Md" w:hAnsi="ITC Avant Garde Std Md"/>
          <w:color w:val="68A827"/>
          <w:u w:val="single"/>
        </w:rPr>
        <w:t> :</w:t>
      </w:r>
    </w:p>
    <w:p w14:paraId="28C6E3C7" w14:textId="4C795CB5" w:rsidR="00F92AF5" w:rsidRPr="00773163" w:rsidRDefault="00F92AF5" w:rsidP="00F92AF5">
      <w:pPr>
        <w:rPr>
          <w:rFonts w:ascii="ITC Avant Garde Std Bk" w:hAnsi="ITC Avant Garde Std Bk"/>
          <w:bCs/>
          <w:color w:val="001B71"/>
          <w:sz w:val="18"/>
          <w:szCs w:val="18"/>
        </w:rPr>
      </w:pPr>
      <w:r w:rsidRPr="00773163">
        <w:rPr>
          <w:rFonts w:ascii="ITC Avant Garde Std Bk Cn" w:hAnsi="ITC Avant Garde Std Bk Cn"/>
          <w:bCs/>
          <w:color w:val="001B71"/>
        </w:rPr>
        <w:t>Responsable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de l’</w:t>
      </w:r>
      <w:r w:rsidR="00773163" w:rsidRPr="00773163">
        <w:rPr>
          <w:rFonts w:ascii="ITC Avant Garde Std Bk" w:hAnsi="ITC Avant Garde Std Bk"/>
          <w:bCs/>
          <w:color w:val="001B71"/>
          <w:sz w:val="18"/>
          <w:szCs w:val="18"/>
        </w:rPr>
        <w:t>exécution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matérielle de </w:t>
      </w:r>
      <w:r w:rsidR="00773163" w:rsidRPr="00773163">
        <w:rPr>
          <w:rFonts w:ascii="ITC Avant Garde Std Bk" w:hAnsi="ITC Avant Garde Std Bk"/>
          <w:bCs/>
          <w:color w:val="001B71"/>
          <w:sz w:val="18"/>
          <w:szCs w:val="18"/>
        </w:rPr>
        <w:t>l’opération :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C33A64">
        <w:rPr>
          <w:rFonts w:ascii="Garamond" w:hAnsi="Garamond"/>
          <w:bCs/>
        </w:rPr>
        <w:t>M. SCARAMUZZI</w:t>
      </w:r>
      <w:r w:rsidR="000F3B97" w:rsidRPr="000F3B97">
        <w:rPr>
          <w:rFonts w:ascii="Garamond" w:hAnsi="Garamond"/>
          <w:bCs/>
        </w:rPr>
        <w:t xml:space="preserve">, </w:t>
      </w:r>
      <w:r w:rsidR="00C33A64">
        <w:rPr>
          <w:rFonts w:ascii="Garamond" w:hAnsi="Garamond"/>
          <w:bCs/>
        </w:rPr>
        <w:t>T</w:t>
      </w:r>
      <w:r w:rsidR="000F3B97" w:rsidRPr="000F3B97">
        <w:rPr>
          <w:rFonts w:ascii="Garamond" w:hAnsi="Garamond"/>
          <w:bCs/>
        </w:rPr>
        <w:t>echni</w:t>
      </w:r>
      <w:r w:rsidR="00C33A64">
        <w:rPr>
          <w:rFonts w:ascii="Garamond" w:hAnsi="Garamond"/>
          <w:bCs/>
        </w:rPr>
        <w:t>cien</w:t>
      </w:r>
    </w:p>
    <w:p w14:paraId="711D1AD1" w14:textId="384AD11E" w:rsidR="00BD40BD" w:rsidRPr="000C3651" w:rsidRDefault="00F92AF5" w:rsidP="00BD40BD">
      <w:pPr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Participants (nom, service) :</w:t>
      </w:r>
      <w:r>
        <w:rPr>
          <w:bCs/>
        </w:rPr>
        <w:t xml:space="preserve"> </w:t>
      </w:r>
      <w:r w:rsidR="00F1656F">
        <w:rPr>
          <w:bCs/>
        </w:rPr>
        <w:tab/>
      </w:r>
      <w:r w:rsidR="00C33A64">
        <w:rPr>
          <w:rFonts w:ascii="Garamond" w:hAnsi="Garamond"/>
          <w:bCs/>
        </w:rPr>
        <w:t>M. DEANGILS, technicien rivière au S3R ; 3 personnes de l’équipe rivière du S3R ; M VACHER, bénévole</w:t>
      </w:r>
      <w:r w:rsidR="009D7B5C">
        <w:rPr>
          <w:rFonts w:ascii="Garamond" w:hAnsi="Garamond"/>
          <w:bCs/>
        </w:rPr>
        <w:t xml:space="preserve"> de la fédération</w:t>
      </w:r>
      <w:r w:rsidR="00C33A64">
        <w:rPr>
          <w:rFonts w:ascii="Garamond" w:hAnsi="Garamond"/>
          <w:bCs/>
        </w:rPr>
        <w:t xml:space="preserve"> ; 11 personnes représentant l’AAPPMA de la Gaule </w:t>
      </w:r>
      <w:proofErr w:type="spellStart"/>
      <w:r w:rsidR="00C33A64">
        <w:rPr>
          <w:rFonts w:ascii="Garamond" w:hAnsi="Garamond"/>
          <w:bCs/>
        </w:rPr>
        <w:t>Bourguisanne</w:t>
      </w:r>
      <w:proofErr w:type="spellEnd"/>
      <w:r w:rsidR="00C33A64">
        <w:rPr>
          <w:rFonts w:ascii="Garamond" w:hAnsi="Garamond"/>
          <w:bCs/>
        </w:rPr>
        <w:t>.</w:t>
      </w:r>
    </w:p>
    <w:p w14:paraId="3BEDCB27" w14:textId="4E67053D" w:rsidR="00EE6676" w:rsidRPr="000C3651" w:rsidRDefault="00EE6676">
      <w:pPr>
        <w:tabs>
          <w:tab w:val="left" w:pos="2552"/>
        </w:tabs>
        <w:jc w:val="both"/>
        <w:rPr>
          <w:rFonts w:ascii="Garamond" w:hAnsi="Garamond"/>
          <w:bCs/>
        </w:rPr>
      </w:pPr>
    </w:p>
    <w:p w14:paraId="48D44B87" w14:textId="77777777" w:rsidR="00EE6676" w:rsidRDefault="0028551C">
      <w:pPr>
        <w:pStyle w:val="Titre7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 w:rsidRPr="00172E04">
        <w:rPr>
          <w:rFonts w:ascii="ITC Avant Garde Std Md" w:hAnsi="ITC Avant Garde Std Md"/>
          <w:color w:val="68A827"/>
          <w:u w:val="single"/>
        </w:rPr>
        <w:t>LIEU D’INTERVENTION</w:t>
      </w:r>
      <w:r w:rsidR="000F3B97">
        <w:rPr>
          <w:rFonts w:ascii="ITC Avant Garde Std Md" w:hAnsi="ITC Avant Garde Std Md"/>
          <w:color w:val="68A827"/>
          <w:u w:val="single"/>
        </w:rPr>
        <w:t> :</w:t>
      </w:r>
    </w:p>
    <w:p w14:paraId="1362578E" w14:textId="0D8C9F4F" w:rsidR="00EE6676" w:rsidRPr="000F3B97" w:rsidRDefault="00773163">
      <w:pPr>
        <w:tabs>
          <w:tab w:val="left" w:pos="5670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Commune :</w:t>
      </w:r>
      <w:r w:rsidR="000F3B97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C33A64" w:rsidRPr="00C42474">
        <w:rPr>
          <w:rFonts w:ascii="Garamond" w:hAnsi="Garamond"/>
          <w:bCs/>
        </w:rPr>
        <w:t>BOUR-</w:t>
      </w:r>
      <w:proofErr w:type="gramStart"/>
      <w:r w:rsidR="00C33A64" w:rsidRPr="00C42474">
        <w:rPr>
          <w:rFonts w:ascii="Garamond" w:hAnsi="Garamond"/>
          <w:bCs/>
        </w:rPr>
        <w:t>ARGENTAL</w:t>
      </w:r>
      <w:r w:rsidR="00C33A64">
        <w:rPr>
          <w:rFonts w:ascii="Garamond" w:hAnsi="Garamond"/>
          <w:bCs/>
        </w:rPr>
        <w:t xml:space="preserve"> </w:t>
      </w:r>
      <w:r w:rsidR="00463180" w:rsidRPr="00463180">
        <w:rPr>
          <w:rFonts w:ascii="Garamond" w:hAnsi="Garamond"/>
          <w:bCs/>
        </w:rPr>
        <w:t xml:space="preserve">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>Lieu</w:t>
      </w:r>
      <w:proofErr w:type="gramEnd"/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-dit : </w:t>
      </w:r>
      <w:r w:rsidR="00C33A64">
        <w:rPr>
          <w:rFonts w:ascii="Garamond" w:hAnsi="Garamond"/>
          <w:bCs/>
        </w:rPr>
        <w:t xml:space="preserve">Entre les 2 passages couvert du </w:t>
      </w:r>
      <w:proofErr w:type="spellStart"/>
      <w:r w:rsidR="00C33A64">
        <w:rPr>
          <w:rFonts w:ascii="Garamond" w:hAnsi="Garamond"/>
          <w:bCs/>
        </w:rPr>
        <w:t>Riotet</w:t>
      </w:r>
      <w:proofErr w:type="spellEnd"/>
      <w:r w:rsidR="00C33A64">
        <w:rPr>
          <w:rFonts w:ascii="Garamond" w:hAnsi="Garamond"/>
          <w:bCs/>
        </w:rPr>
        <w:t xml:space="preserve"> au niveau du Cinéma</w:t>
      </w:r>
    </w:p>
    <w:p w14:paraId="3EC5B070" w14:textId="06B763CB" w:rsidR="00EE6676" w:rsidRPr="000F3B97" w:rsidRDefault="00EE6676">
      <w:pPr>
        <w:tabs>
          <w:tab w:val="left" w:pos="6804"/>
        </w:tabs>
        <w:jc w:val="both"/>
        <w:rPr>
          <w:rFonts w:ascii="Garamond" w:hAnsi="Garamond"/>
          <w:b/>
        </w:rPr>
      </w:pPr>
    </w:p>
    <w:p w14:paraId="410E87F6" w14:textId="1D023475" w:rsidR="00EE6676" w:rsidRDefault="0028551C">
      <w:pPr>
        <w:tabs>
          <w:tab w:val="left" w:pos="6804"/>
        </w:tabs>
        <w:jc w:val="both"/>
        <w:rPr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Nom du milieu aquatique : </w:t>
      </w:r>
      <w:r>
        <w:rPr>
          <w:bCs/>
        </w:rPr>
        <w:t xml:space="preserve"> </w:t>
      </w:r>
      <w:proofErr w:type="spellStart"/>
      <w:r w:rsidR="009D7B5C" w:rsidRPr="00C42474">
        <w:rPr>
          <w:rFonts w:ascii="Garamond" w:hAnsi="Garamond"/>
          <w:bCs/>
        </w:rPr>
        <w:t>R</w:t>
      </w:r>
      <w:r w:rsidR="00C33A64" w:rsidRPr="00C42474">
        <w:rPr>
          <w:rFonts w:ascii="Garamond" w:hAnsi="Garamond"/>
          <w:bCs/>
        </w:rPr>
        <w:t>iotet</w:t>
      </w:r>
      <w:proofErr w:type="spellEnd"/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  <w:t xml:space="preserve">Bassin versant : </w:t>
      </w:r>
      <w:proofErr w:type="spellStart"/>
      <w:r w:rsidR="00C33A64">
        <w:rPr>
          <w:rFonts w:ascii="Garamond" w:hAnsi="Garamond"/>
          <w:bCs/>
        </w:rPr>
        <w:t>Déome</w:t>
      </w:r>
      <w:proofErr w:type="spellEnd"/>
    </w:p>
    <w:p w14:paraId="6582C8F3" w14:textId="779F852F" w:rsidR="00EE6676" w:rsidRPr="000F3B97" w:rsidRDefault="00EE6676">
      <w:pPr>
        <w:tabs>
          <w:tab w:val="left" w:pos="6804"/>
        </w:tabs>
        <w:jc w:val="both"/>
        <w:rPr>
          <w:rFonts w:ascii="Garamond" w:hAnsi="Garamond"/>
          <w:b/>
        </w:rPr>
      </w:pPr>
    </w:p>
    <w:p w14:paraId="6563F149" w14:textId="77777777" w:rsidR="00EE6676" w:rsidRPr="00773163" w:rsidRDefault="001823DB">
      <w:pPr>
        <w:tabs>
          <w:tab w:val="left" w:pos="1985"/>
          <w:tab w:val="left" w:pos="3828"/>
          <w:tab w:val="left" w:pos="5103"/>
          <w:tab w:val="left" w:pos="6804"/>
          <w:tab w:val="left" w:pos="8647"/>
          <w:tab w:val="left" w:pos="9498"/>
        </w:tabs>
        <w:jc w:val="both"/>
        <w:rPr>
          <w:rFonts w:ascii="ITC Avant Garde Std Bk" w:hAnsi="ITC Avant Garde Std Bk"/>
          <w:bCs/>
          <w:color w:val="001B71"/>
          <w:sz w:val="18"/>
          <w:szCs w:val="18"/>
        </w:rPr>
      </w:pP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1213420573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0C3651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☒</w:t>
          </w:r>
        </w:sdtContent>
      </w:sdt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Cours d’eau  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2041196685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3B97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☐</w:t>
          </w:r>
        </w:sdtContent>
      </w:sdt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Plan d’eau    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143112052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463180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☐</w:t>
          </w:r>
        </w:sdtContent>
      </w:sdt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B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>ief</w:t>
      </w:r>
      <w:r w:rsidR="0028551C">
        <w:rPr>
          <w:b/>
          <w:sz w:val="24"/>
        </w:rPr>
        <w:tab/>
      </w:r>
      <w:sdt>
        <w:sdtPr>
          <w:rPr>
            <w:b/>
            <w:sz w:val="24"/>
          </w:rPr>
          <w:id w:val="-207108933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463180">
            <w:rPr>
              <w:rFonts w:ascii="MS Gothic" w:eastAsia="MS Gothic" w:hAnsi="MS Gothic" w:hint="eastAsia"/>
              <w:b/>
              <w:sz w:val="24"/>
            </w:rPr>
            <w:t>☐</w:t>
          </w:r>
        </w:sdtContent>
      </w:sdt>
      <w:r w:rsidR="00463180">
        <w:rPr>
          <w:b/>
          <w:sz w:val="24"/>
        </w:rPr>
        <w:t xml:space="preserve"> </w:t>
      </w:r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>C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anal </w:t>
      </w:r>
      <w:r w:rsidR="0028551C">
        <w:rPr>
          <w:b/>
          <w:sz w:val="24"/>
        </w:rPr>
        <w:t xml:space="preserve">           </w:t>
      </w:r>
      <w:r w:rsidR="0028551C">
        <w:rPr>
          <w:b/>
          <w:sz w:val="24"/>
        </w:rPr>
        <w:tab/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Catégorie Piscicole : 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2070406035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0C3651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☒</w:t>
          </w:r>
        </w:sdtContent>
      </w:sdt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>1</w:t>
      </w:r>
      <w:r w:rsidR="00463180" w:rsidRPr="00463180">
        <w:rPr>
          <w:rFonts w:ascii="ITC Avant Garde Std XLt Cn" w:hAnsi="ITC Avant Garde Std XLt Cn"/>
          <w:bCs/>
          <w:color w:val="001B71"/>
          <w:vertAlign w:val="superscript"/>
        </w:rPr>
        <w:t>ere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 </w:t>
      </w:r>
      <w:r w:rsidR="0028551C">
        <w:rPr>
          <w:b/>
          <w:sz w:val="24"/>
        </w:rPr>
        <w:t xml:space="preserve">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298421657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3B97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☐</w:t>
          </w:r>
        </w:sdtContent>
      </w:sdt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>2</w:t>
      </w:r>
      <w:r w:rsidR="00463180" w:rsidRPr="00463180">
        <w:rPr>
          <w:rFonts w:ascii="ITC Avant Garde Std XLt Cn" w:hAnsi="ITC Avant Garde Std XLt Cn"/>
          <w:bCs/>
          <w:color w:val="001B71"/>
          <w:vertAlign w:val="superscript"/>
        </w:rPr>
        <w:t>eme</w:t>
      </w:r>
    </w:p>
    <w:p w14:paraId="462C63A6" w14:textId="31C5B394" w:rsidR="00EE6676" w:rsidRPr="000F3B97" w:rsidRDefault="00EE6676">
      <w:pPr>
        <w:tabs>
          <w:tab w:val="left" w:pos="1701"/>
          <w:tab w:val="left" w:pos="3402"/>
          <w:tab w:val="left" w:pos="5103"/>
          <w:tab w:val="left" w:pos="6804"/>
          <w:tab w:val="left" w:pos="8789"/>
          <w:tab w:val="left" w:pos="9498"/>
        </w:tabs>
        <w:jc w:val="both"/>
        <w:rPr>
          <w:rFonts w:ascii="Garamond" w:hAnsi="Garamond"/>
          <w:b/>
        </w:rPr>
      </w:pPr>
    </w:p>
    <w:p w14:paraId="49E3E62D" w14:textId="544C19F1" w:rsidR="00EE6676" w:rsidRPr="000F3B97" w:rsidRDefault="00EE6676">
      <w:pPr>
        <w:tabs>
          <w:tab w:val="left" w:pos="1701"/>
          <w:tab w:val="left" w:pos="7371"/>
        </w:tabs>
        <w:jc w:val="both"/>
        <w:rPr>
          <w:rFonts w:ascii="Garamond" w:hAnsi="Garamond"/>
          <w:bCs/>
        </w:rPr>
      </w:pPr>
    </w:p>
    <w:p w14:paraId="470231A7" w14:textId="4C225E8E" w:rsidR="00EE6676" w:rsidRPr="000C3651" w:rsidRDefault="0028551C">
      <w:pPr>
        <w:tabs>
          <w:tab w:val="left" w:pos="1701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Longueur/Largeur</w:t>
      </w:r>
      <w:r w:rsidR="000F3B97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773163" w:rsidRPr="00773163">
        <w:rPr>
          <w:rFonts w:ascii="ITC Avant Garde Std Bk" w:hAnsi="ITC Avant Garde Std Bk"/>
          <w:bCs/>
          <w:color w:val="001B71"/>
          <w:sz w:val="18"/>
          <w:szCs w:val="18"/>
        </w:rPr>
        <w:t>moyenne :</w:t>
      </w:r>
      <w:r w:rsidR="000C3651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C33A64">
        <w:rPr>
          <w:rFonts w:ascii="Garamond" w:hAnsi="Garamond"/>
          <w:bCs/>
        </w:rPr>
        <w:t>60</w:t>
      </w:r>
      <w:r w:rsidR="000C3651" w:rsidRPr="000C3651">
        <w:rPr>
          <w:rFonts w:ascii="Garamond" w:hAnsi="Garamond"/>
          <w:bCs/>
        </w:rPr>
        <w:t xml:space="preserve"> ml *</w:t>
      </w:r>
      <w:r w:rsidR="009539D7">
        <w:rPr>
          <w:rFonts w:ascii="Garamond" w:hAnsi="Garamond"/>
          <w:bCs/>
        </w:rPr>
        <w:t xml:space="preserve">de </w:t>
      </w:r>
      <w:r w:rsidR="00C33A64">
        <w:rPr>
          <w:rFonts w:ascii="Garamond" w:hAnsi="Garamond"/>
          <w:bCs/>
        </w:rPr>
        <w:t>2,5</w:t>
      </w:r>
      <w:r w:rsidR="009D7B5C">
        <w:rPr>
          <w:rFonts w:ascii="Garamond" w:hAnsi="Garamond"/>
          <w:bCs/>
        </w:rPr>
        <w:t xml:space="preserve"> à </w:t>
      </w:r>
      <w:r w:rsidR="006D3FFF">
        <w:rPr>
          <w:rFonts w:ascii="Garamond" w:hAnsi="Garamond"/>
          <w:bCs/>
        </w:rPr>
        <w:t>3</w:t>
      </w:r>
      <w:r w:rsidR="009D7B5C">
        <w:rPr>
          <w:rFonts w:ascii="Garamond" w:hAnsi="Garamond"/>
          <w:bCs/>
        </w:rPr>
        <w:t xml:space="preserve"> m</w:t>
      </w:r>
      <w:r w:rsidR="009539D7">
        <w:rPr>
          <w:rFonts w:ascii="Garamond" w:hAnsi="Garamond"/>
          <w:bCs/>
        </w:rPr>
        <w:t xml:space="preserve"> de largeur soit</w:t>
      </w:r>
      <w:r w:rsidR="009D7B5C">
        <w:rPr>
          <w:rFonts w:ascii="Garamond" w:hAnsi="Garamond"/>
          <w:bCs/>
        </w:rPr>
        <w:t xml:space="preserve"> environ </w:t>
      </w:r>
      <w:r w:rsidR="006D3FFF">
        <w:rPr>
          <w:rFonts w:ascii="Garamond" w:hAnsi="Garamond"/>
          <w:bCs/>
        </w:rPr>
        <w:t>2,75</w:t>
      </w:r>
      <w:r w:rsidR="009D7B5C">
        <w:rPr>
          <w:rFonts w:ascii="Garamond" w:hAnsi="Garamond"/>
          <w:bCs/>
        </w:rPr>
        <w:t xml:space="preserve"> </w:t>
      </w:r>
      <w:r w:rsidR="000C3651" w:rsidRPr="000C3651">
        <w:rPr>
          <w:rFonts w:ascii="Garamond" w:hAnsi="Garamond"/>
          <w:bCs/>
        </w:rPr>
        <w:t>m</w:t>
      </w:r>
      <w:r w:rsidR="009D7B5C">
        <w:rPr>
          <w:rFonts w:ascii="Garamond" w:hAnsi="Garamond"/>
          <w:bCs/>
        </w:rPr>
        <w:t xml:space="preserve"> en moyenne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r w:rsidR="00773163" w:rsidRPr="00773163">
        <w:rPr>
          <w:rFonts w:ascii="ITC Avant Garde Std Bk" w:hAnsi="ITC Avant Garde Std Bk"/>
          <w:bCs/>
          <w:color w:val="001B71"/>
          <w:sz w:val="18"/>
          <w:szCs w:val="18"/>
        </w:rPr>
        <w:t>Surface :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0C3651" w:rsidRPr="000C3651">
        <w:rPr>
          <w:rFonts w:ascii="Garamond" w:hAnsi="Garamond"/>
          <w:bCs/>
        </w:rPr>
        <w:t xml:space="preserve">environ </w:t>
      </w:r>
      <w:r w:rsidR="006D3FFF">
        <w:rPr>
          <w:rFonts w:ascii="Garamond" w:hAnsi="Garamond"/>
          <w:bCs/>
        </w:rPr>
        <w:t>165</w:t>
      </w:r>
      <w:r w:rsidR="00B51E0C">
        <w:rPr>
          <w:rFonts w:ascii="Garamond" w:hAnsi="Garamond"/>
          <w:bCs/>
        </w:rPr>
        <w:t xml:space="preserve"> </w:t>
      </w:r>
      <w:r w:rsidR="000C3651" w:rsidRPr="000C3651">
        <w:rPr>
          <w:rFonts w:ascii="Garamond" w:hAnsi="Garamond"/>
          <w:bCs/>
        </w:rPr>
        <w:t>m²</w:t>
      </w:r>
    </w:p>
    <w:p w14:paraId="3A379D53" w14:textId="6E4FD594" w:rsidR="00EE6676" w:rsidRPr="000F3B97" w:rsidRDefault="0028551C">
      <w:pPr>
        <w:jc w:val="both"/>
        <w:rPr>
          <w:rFonts w:ascii="Garamond" w:hAnsi="Garamond"/>
          <w:b/>
        </w:rPr>
      </w:pPr>
      <w:r w:rsidRPr="000F3B97">
        <w:rPr>
          <w:rFonts w:ascii="Garamond" w:hAnsi="Garamond"/>
          <w:b/>
        </w:rPr>
        <w:t xml:space="preserve"> </w:t>
      </w:r>
    </w:p>
    <w:p w14:paraId="029B41D6" w14:textId="66D93054" w:rsidR="00EE6676" w:rsidRPr="000C3651" w:rsidRDefault="0028551C">
      <w:pPr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AAPPMA :  </w:t>
      </w:r>
      <w:r w:rsidR="006D3FFF">
        <w:rPr>
          <w:rFonts w:ascii="Garamond" w:hAnsi="Garamond"/>
          <w:bCs/>
        </w:rPr>
        <w:t>Gaule Bourguisane</w:t>
      </w:r>
    </w:p>
    <w:p w14:paraId="19396990" w14:textId="6B024B2D" w:rsidR="00463180" w:rsidRDefault="0030612B" w:rsidP="00E81635">
      <w:pPr>
        <w:pStyle w:val="Titre7"/>
        <w:keepNext w:val="0"/>
        <w:widowControl w:val="0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>
        <w:rPr>
          <w:noProof/>
        </w:rPr>
        <w:drawing>
          <wp:anchor distT="0" distB="0" distL="114300" distR="114300" simplePos="0" relativeHeight="251667456" behindDoc="0" locked="0" layoutInCell="1" allowOverlap="1" wp14:anchorId="637FE7BE" wp14:editId="2B25EF3B">
            <wp:simplePos x="0" y="0"/>
            <wp:positionH relativeFrom="column">
              <wp:posOffset>4288790</wp:posOffset>
            </wp:positionH>
            <wp:positionV relativeFrom="paragraph">
              <wp:posOffset>132924</wp:posOffset>
            </wp:positionV>
            <wp:extent cx="2389322" cy="2139594"/>
            <wp:effectExtent l="0" t="0" r="0" b="0"/>
            <wp:wrapNone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89322" cy="213959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63180">
        <w:rPr>
          <w:rFonts w:ascii="ITC Avant Garde Std Md" w:hAnsi="ITC Avant Garde Std Md"/>
          <w:color w:val="68A827"/>
          <w:u w:val="single"/>
        </w:rPr>
        <w:t>CARTOGRAPHIE</w:t>
      </w:r>
      <w:r>
        <w:rPr>
          <w:rFonts w:ascii="ITC Avant Garde Std Md" w:hAnsi="ITC Avant Garde Std Md"/>
          <w:color w:val="68A827"/>
          <w:u w:val="single"/>
        </w:rPr>
        <w:t xml:space="preserve"> ET PHOTOGRAPHIE</w:t>
      </w:r>
      <w:r w:rsidR="00463180">
        <w:rPr>
          <w:rFonts w:ascii="ITC Avant Garde Std Md" w:hAnsi="ITC Avant Garde Std Md"/>
          <w:color w:val="68A827"/>
          <w:u w:val="single"/>
        </w:rPr>
        <w:t> :</w:t>
      </w:r>
    </w:p>
    <w:p w14:paraId="03D912DE" w14:textId="3CD6E1A6" w:rsidR="00E81635" w:rsidRDefault="0030612B" w:rsidP="006D3FFF">
      <w:pPr>
        <w:rPr>
          <w:rFonts w:ascii="Goudy Old Style ATT" w:hAnsi="Goudy Old Style ATT"/>
          <w:sz w:val="16"/>
        </w:rPr>
      </w:pPr>
      <w:r w:rsidRPr="0030612B">
        <w:rPr>
          <w:rFonts w:ascii="Goudy Old Style ATT" w:hAnsi="Goudy Old Style ATT"/>
          <w:noProof/>
          <w:sz w:val="16"/>
        </w:rPr>
        <w:drawing>
          <wp:anchor distT="0" distB="0" distL="114300" distR="114300" simplePos="0" relativeHeight="251672576" behindDoc="0" locked="0" layoutInCell="1" allowOverlap="1" wp14:anchorId="13833089" wp14:editId="4107D5F3">
            <wp:simplePos x="0" y="0"/>
            <wp:positionH relativeFrom="column">
              <wp:posOffset>4538729</wp:posOffset>
            </wp:positionH>
            <wp:positionV relativeFrom="paragraph">
              <wp:posOffset>2506178</wp:posOffset>
            </wp:positionV>
            <wp:extent cx="2160000" cy="997981"/>
            <wp:effectExtent l="9525" t="0" r="2540" b="2540"/>
            <wp:wrapNone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160000" cy="9979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DB846FA" wp14:editId="6A6AA1BF">
                <wp:simplePos x="0" y="0"/>
                <wp:positionH relativeFrom="column">
                  <wp:posOffset>5050288</wp:posOffset>
                </wp:positionH>
                <wp:positionV relativeFrom="paragraph">
                  <wp:posOffset>671369</wp:posOffset>
                </wp:positionV>
                <wp:extent cx="975737" cy="1076220"/>
                <wp:effectExtent l="19050" t="19050" r="15240" b="10160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5737" cy="107622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258BA95" id="Rectangle 6" o:spid="_x0000_s1026" style="position:absolute;margin-left:397.65pt;margin-top:52.85pt;width:76.85pt;height:84.7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" filled="f" strokecolor="red" strokeweight="3pt"/>
            </w:pict>
          </mc:Fallback>
        </mc:AlternateContent>
      </w:r>
      <w:r w:rsidR="006D3FFF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9E1E8CF" wp14:editId="2542996F">
                <wp:simplePos x="0" y="0"/>
                <wp:positionH relativeFrom="column">
                  <wp:posOffset>4965065</wp:posOffset>
                </wp:positionH>
                <wp:positionV relativeFrom="paragraph">
                  <wp:posOffset>313599</wp:posOffset>
                </wp:positionV>
                <wp:extent cx="975360" cy="246701"/>
                <wp:effectExtent l="0" t="0" r="0" b="1270"/>
                <wp:wrapNone/>
                <wp:docPr id="7" name="Zone de text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75360" cy="24670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F85201" w14:textId="5AC04BB4" w:rsidR="006D3FFF" w:rsidRPr="006D3FFF" w:rsidRDefault="006D3FFF">
                            <w:pPr>
                              <w:rPr>
                                <w:bCs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proofErr w:type="gramStart"/>
                            <w:r w:rsidRPr="006D3FFF">
                              <w:rPr>
                                <w:bCs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secteur</w:t>
                            </w:r>
                            <w:proofErr w:type="gramEnd"/>
                            <w:r w:rsidRPr="006D3FFF">
                              <w:rPr>
                                <w:bCs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pêché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9E1E8CF" id="_x0000_t202" coordsize="21600,21600" o:spt="202" path="m,l,21600r21600,l21600,xe">
                <v:stroke joinstyle="miter"/>
                <v:path gradientshapeok="t" o:connecttype="rect"/>
              </v:shapetype>
              <v:shape id="Zone de texte 7" o:spid="_x0000_s1026" type="#_x0000_t202" style="position:absolute;margin-left:390.95pt;margin-top:24.7pt;width:76.8pt;height:19.45pt;z-index:2516715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" filled="f" stroked="f" strokeweight=".5pt">
                <v:textbox>
                  <w:txbxContent>
                    <w:p w14:paraId="22F85201" w14:textId="5AC04BB4" w:rsidR="006D3FFF" w:rsidRPr="006D3FFF" w:rsidRDefault="006D3FFF">
                      <w:pPr>
                        <w:rPr>
                          <w:bCs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proofErr w:type="gramStart"/>
                      <w:r w:rsidRPr="006D3FFF">
                        <w:rPr>
                          <w:bCs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secteur</w:t>
                      </w:r>
                      <w:proofErr w:type="gramEnd"/>
                      <w:r w:rsidRPr="006D3FFF">
                        <w:rPr>
                          <w:bCs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pêché</w:t>
                      </w:r>
                    </w:p>
                  </w:txbxContent>
                </v:textbox>
              </v:shape>
            </w:pict>
          </mc:Fallback>
        </mc:AlternateContent>
      </w:r>
      <w:r w:rsidR="006D3FFF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AAD97BE" wp14:editId="2042AA76">
                <wp:simplePos x="0" y="0"/>
                <wp:positionH relativeFrom="column">
                  <wp:posOffset>2127452</wp:posOffset>
                </wp:positionH>
                <wp:positionV relativeFrom="paragraph">
                  <wp:posOffset>678571</wp:posOffset>
                </wp:positionV>
                <wp:extent cx="376814" cy="316523"/>
                <wp:effectExtent l="19050" t="19050" r="23495" b="2667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6814" cy="316523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4E3CB57" id="Rectangle 5" o:spid="_x0000_s1026" style="position:absolute;margin-left:167.5pt;margin-top:53.45pt;width:29.65pt;height:24.9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" filled="f" strokecolor="red" strokeweight="3pt"/>
            </w:pict>
          </mc:Fallback>
        </mc:AlternateContent>
      </w:r>
      <w:r w:rsidR="006D3FFF">
        <w:rPr>
          <w:noProof/>
        </w:rPr>
        <w:drawing>
          <wp:inline distT="0" distB="0" distL="0" distR="0" wp14:anchorId="61344F4B" wp14:editId="34FE0C2E">
            <wp:extent cx="4320000" cy="2874356"/>
            <wp:effectExtent l="0" t="0" r="4445" b="254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28743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D7B5C">
        <w:rPr>
          <w:rFonts w:ascii="Goudy Old Style ATT" w:hAnsi="Goudy Old Style ATT"/>
          <w:sz w:val="16"/>
        </w:rPr>
        <w:t xml:space="preserve"> </w:t>
      </w:r>
    </w:p>
    <w:p w14:paraId="58B93266" w14:textId="1A9B6277" w:rsidR="009D7B5C" w:rsidRDefault="0030612B" w:rsidP="00E3065C">
      <w:pPr>
        <w:jc w:val="right"/>
        <w:rPr>
          <w:rFonts w:ascii="Goudy Old Style ATT" w:hAnsi="Goudy Old Style ATT"/>
          <w:sz w:val="16"/>
        </w:rPr>
      </w:pPr>
      <w:r w:rsidRPr="0030612B">
        <w:rPr>
          <w:rFonts w:ascii="Goudy Old Style ATT" w:hAnsi="Goudy Old Style ATT"/>
          <w:noProof/>
          <w:sz w:val="16"/>
        </w:rPr>
        <w:drawing>
          <wp:anchor distT="0" distB="0" distL="114300" distR="114300" simplePos="0" relativeHeight="251673600" behindDoc="0" locked="0" layoutInCell="1" allowOverlap="1" wp14:anchorId="767B824E" wp14:editId="2EDE4D68">
            <wp:simplePos x="0" y="0"/>
            <wp:positionH relativeFrom="column">
              <wp:posOffset>2893671</wp:posOffset>
            </wp:positionH>
            <wp:positionV relativeFrom="paragraph">
              <wp:posOffset>98090</wp:posOffset>
            </wp:positionV>
            <wp:extent cx="2160000" cy="997981"/>
            <wp:effectExtent l="0" t="0" r="0" b="0"/>
            <wp:wrapNone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9979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40A70B0" w14:textId="29B1EC1D" w:rsidR="00514B1B" w:rsidRDefault="00514B1B" w:rsidP="00E3065C">
      <w:pPr>
        <w:jc w:val="right"/>
        <w:rPr>
          <w:rFonts w:ascii="Goudy Old Style ATT" w:hAnsi="Goudy Old Style ATT"/>
          <w:sz w:val="16"/>
        </w:rPr>
      </w:pPr>
    </w:p>
    <w:p w14:paraId="543B6E0D" w14:textId="29B8406D" w:rsidR="009D7B5C" w:rsidRDefault="009D7B5C" w:rsidP="00E3065C">
      <w:pPr>
        <w:jc w:val="right"/>
        <w:rPr>
          <w:rFonts w:ascii="Goudy Old Style ATT" w:hAnsi="Goudy Old Style ATT"/>
          <w:sz w:val="16"/>
        </w:rPr>
      </w:pPr>
    </w:p>
    <w:p w14:paraId="1C8C6C4B" w14:textId="128F6E5D" w:rsidR="006D3FFF" w:rsidRDefault="006D3FFF" w:rsidP="00E3065C">
      <w:pPr>
        <w:jc w:val="right"/>
        <w:rPr>
          <w:rFonts w:ascii="Goudy Old Style ATT" w:hAnsi="Goudy Old Style ATT"/>
          <w:sz w:val="16"/>
        </w:rPr>
      </w:pPr>
    </w:p>
    <w:p w14:paraId="2D19988E" w14:textId="709E142C" w:rsidR="006D3FFF" w:rsidRDefault="006D3FFF" w:rsidP="00E3065C">
      <w:pPr>
        <w:jc w:val="right"/>
        <w:rPr>
          <w:rFonts w:ascii="Goudy Old Style ATT" w:hAnsi="Goudy Old Style ATT"/>
          <w:sz w:val="16"/>
        </w:rPr>
      </w:pPr>
    </w:p>
    <w:p w14:paraId="47497743" w14:textId="77777777" w:rsidR="00514B1B" w:rsidRDefault="00514B1B" w:rsidP="00E3065C">
      <w:pPr>
        <w:jc w:val="right"/>
        <w:rPr>
          <w:rFonts w:ascii="Goudy Old Style ATT" w:hAnsi="Goudy Old Style ATT"/>
          <w:sz w:val="16"/>
        </w:rPr>
      </w:pPr>
    </w:p>
    <w:p w14:paraId="39B18AB3" w14:textId="6B22BDB5" w:rsidR="006D3FFF" w:rsidRDefault="006D3FFF" w:rsidP="00E3065C">
      <w:pPr>
        <w:jc w:val="right"/>
        <w:rPr>
          <w:rFonts w:ascii="Goudy Old Style ATT" w:hAnsi="Goudy Old Style ATT"/>
          <w:sz w:val="16"/>
        </w:rPr>
      </w:pPr>
    </w:p>
    <w:p w14:paraId="2ED4A9F0" w14:textId="2F88264B" w:rsidR="006D3FFF" w:rsidRDefault="006D3FFF" w:rsidP="00E3065C">
      <w:pPr>
        <w:jc w:val="right"/>
        <w:rPr>
          <w:rFonts w:ascii="Goudy Old Style ATT" w:hAnsi="Goudy Old Style ATT"/>
          <w:sz w:val="16"/>
        </w:rPr>
      </w:pPr>
    </w:p>
    <w:p w14:paraId="1531D760" w14:textId="77777777" w:rsidR="006D3FFF" w:rsidRDefault="006D3FFF" w:rsidP="00E3065C">
      <w:pPr>
        <w:jc w:val="right"/>
        <w:rPr>
          <w:rFonts w:ascii="Goudy Old Style ATT" w:hAnsi="Goudy Old Style ATT"/>
          <w:sz w:val="16"/>
        </w:rPr>
      </w:pPr>
    </w:p>
    <w:p w14:paraId="41603841" w14:textId="77777777" w:rsidR="00BD40BD" w:rsidRDefault="00BD40BD">
      <w:pPr>
        <w:jc w:val="center"/>
        <w:rPr>
          <w:rFonts w:ascii="ITC Avant Garde Std Md" w:hAnsi="ITC Avant Garde Std Md"/>
          <w:b/>
          <w:color w:val="68A827"/>
          <w:u w:val="single"/>
        </w:rPr>
      </w:pPr>
    </w:p>
    <w:p w14:paraId="39B57503" w14:textId="187E53C4" w:rsidR="00EE6676" w:rsidRDefault="0028551C">
      <w:pPr>
        <w:jc w:val="center"/>
        <w:rPr>
          <w:rFonts w:ascii="ITC Avant Garde Std Md" w:hAnsi="ITC Avant Garde Std Md"/>
          <w:b/>
          <w:color w:val="68A827"/>
          <w:u w:val="single"/>
        </w:rPr>
      </w:pPr>
      <w:r w:rsidRPr="00172E04">
        <w:rPr>
          <w:rFonts w:ascii="ITC Avant Garde Std Md" w:hAnsi="ITC Avant Garde Std Md"/>
          <w:b/>
          <w:color w:val="68A827"/>
          <w:u w:val="single"/>
        </w:rPr>
        <w:lastRenderedPageBreak/>
        <w:t>RESULTATS DE CAPTURES / OBSERVATIONS :</w:t>
      </w:r>
    </w:p>
    <w:p w14:paraId="1598A975" w14:textId="77777777" w:rsidR="009539D7" w:rsidRDefault="009539D7">
      <w:pPr>
        <w:jc w:val="center"/>
        <w:rPr>
          <w:rFonts w:ascii="ITC Avant Garde Std Md" w:hAnsi="ITC Avant Garde Std Md"/>
          <w:b/>
          <w:color w:val="68A827"/>
          <w:u w:val="single"/>
        </w:rPr>
      </w:pPr>
    </w:p>
    <w:p w14:paraId="3346FA31" w14:textId="616B3973" w:rsidR="00514B1B" w:rsidRDefault="00514B1B" w:rsidP="00E81635">
      <w:pPr>
        <w:pStyle w:val="Pieddepage"/>
        <w:jc w:val="both"/>
        <w:rPr>
          <w:rFonts w:ascii="Garamond" w:hAnsi="Garamond"/>
          <w:bCs/>
        </w:rPr>
      </w:pPr>
      <w:r>
        <w:rPr>
          <w:rFonts w:ascii="Garamond" w:hAnsi="Garamond"/>
          <w:bCs/>
        </w:rPr>
        <w:t>1 écrevisse a pattes blanches (m</w:t>
      </w:r>
      <w:r w:rsidR="00C42474">
        <w:rPr>
          <w:rFonts w:ascii="Garamond" w:hAnsi="Garamond"/>
          <w:bCs/>
        </w:rPr>
        <w:t>â</w:t>
      </w:r>
      <w:r>
        <w:rPr>
          <w:rFonts w:ascii="Garamond" w:hAnsi="Garamond"/>
          <w:bCs/>
        </w:rPr>
        <w:t>le) de 80mm,</w:t>
      </w:r>
    </w:p>
    <w:p w14:paraId="23B39201" w14:textId="6BBC86B8" w:rsidR="00E3065C" w:rsidRDefault="00337B49" w:rsidP="00E81635">
      <w:pPr>
        <w:pStyle w:val="Pieddepage"/>
        <w:jc w:val="both"/>
        <w:rPr>
          <w:rFonts w:ascii="Garamond" w:hAnsi="Garamond"/>
          <w:bCs/>
        </w:rPr>
      </w:pPr>
      <w:r>
        <w:rPr>
          <w:rFonts w:ascii="Garamond" w:hAnsi="Garamond"/>
          <w:bCs/>
        </w:rPr>
        <w:t>9 t</w:t>
      </w:r>
      <w:r w:rsidR="009539D7">
        <w:rPr>
          <w:rFonts w:ascii="Garamond" w:hAnsi="Garamond"/>
          <w:bCs/>
        </w:rPr>
        <w:t xml:space="preserve">ruites adultes de </w:t>
      </w:r>
      <w:r>
        <w:rPr>
          <w:rFonts w:ascii="Garamond" w:hAnsi="Garamond"/>
          <w:bCs/>
        </w:rPr>
        <w:t>230, 233, 238, 236, 252, 217,205, 214 et 198</w:t>
      </w:r>
      <w:r w:rsidR="009539D7">
        <w:rPr>
          <w:rFonts w:ascii="Garamond" w:hAnsi="Garamond"/>
          <w:bCs/>
        </w:rPr>
        <w:t xml:space="preserve"> mm</w:t>
      </w:r>
      <w:r w:rsidR="00514B1B">
        <w:rPr>
          <w:rFonts w:ascii="Garamond" w:hAnsi="Garamond"/>
          <w:bCs/>
        </w:rPr>
        <w:t>,</w:t>
      </w:r>
    </w:p>
    <w:p w14:paraId="0BBB1839" w14:textId="39CE71F1" w:rsidR="00337B49" w:rsidRDefault="00337B49" w:rsidP="00E81635">
      <w:pPr>
        <w:pStyle w:val="Pieddepage"/>
        <w:jc w:val="both"/>
        <w:rPr>
          <w:rFonts w:ascii="Garamond" w:hAnsi="Garamond"/>
          <w:bCs/>
        </w:rPr>
      </w:pPr>
      <w:r>
        <w:rPr>
          <w:rFonts w:ascii="Garamond" w:hAnsi="Garamond"/>
          <w:bCs/>
        </w:rPr>
        <w:t xml:space="preserve">7 truites </w:t>
      </w:r>
      <w:proofErr w:type="spellStart"/>
      <w:r>
        <w:rPr>
          <w:rFonts w:ascii="Garamond" w:hAnsi="Garamond"/>
          <w:bCs/>
        </w:rPr>
        <w:t>sub-adultes</w:t>
      </w:r>
      <w:proofErr w:type="spellEnd"/>
      <w:r>
        <w:rPr>
          <w:rFonts w:ascii="Garamond" w:hAnsi="Garamond"/>
          <w:bCs/>
        </w:rPr>
        <w:t xml:space="preserve"> de 150 à 185 mm</w:t>
      </w:r>
      <w:r w:rsidR="00514B1B">
        <w:rPr>
          <w:rFonts w:ascii="Garamond" w:hAnsi="Garamond"/>
          <w:bCs/>
        </w:rPr>
        <w:t>,</w:t>
      </w:r>
    </w:p>
    <w:p w14:paraId="01EDD4DF" w14:textId="3FF5F987" w:rsidR="009539D7" w:rsidRDefault="009539D7" w:rsidP="00E81635">
      <w:pPr>
        <w:pStyle w:val="Pieddepage"/>
        <w:jc w:val="both"/>
        <w:rPr>
          <w:rFonts w:ascii="Garamond" w:hAnsi="Garamond"/>
          <w:bCs/>
        </w:rPr>
      </w:pPr>
      <w:r>
        <w:rPr>
          <w:rFonts w:ascii="Garamond" w:hAnsi="Garamond"/>
          <w:bCs/>
        </w:rPr>
        <w:t>1</w:t>
      </w:r>
      <w:r w:rsidR="00337B49">
        <w:rPr>
          <w:rFonts w:ascii="Garamond" w:hAnsi="Garamond"/>
          <w:bCs/>
        </w:rPr>
        <w:t>76</w:t>
      </w:r>
      <w:r>
        <w:rPr>
          <w:rFonts w:ascii="Garamond" w:hAnsi="Garamond"/>
          <w:bCs/>
        </w:rPr>
        <w:t xml:space="preserve"> truitelles 0+ (stade juvénile de l’année de 5</w:t>
      </w:r>
      <w:r w:rsidR="00337B49">
        <w:rPr>
          <w:rFonts w:ascii="Garamond" w:hAnsi="Garamond"/>
          <w:bCs/>
        </w:rPr>
        <w:t>5</w:t>
      </w:r>
      <w:r>
        <w:rPr>
          <w:rFonts w:ascii="Garamond" w:hAnsi="Garamond"/>
          <w:bCs/>
        </w:rPr>
        <w:t xml:space="preserve"> à </w:t>
      </w:r>
      <w:r w:rsidR="00337B49">
        <w:rPr>
          <w:rFonts w:ascii="Garamond" w:hAnsi="Garamond"/>
          <w:bCs/>
        </w:rPr>
        <w:t>97</w:t>
      </w:r>
      <w:r>
        <w:rPr>
          <w:rFonts w:ascii="Garamond" w:hAnsi="Garamond"/>
          <w:bCs/>
        </w:rPr>
        <w:t xml:space="preserve"> mm)</w:t>
      </w:r>
      <w:r w:rsidR="00514B1B">
        <w:rPr>
          <w:rFonts w:ascii="Garamond" w:hAnsi="Garamond"/>
          <w:bCs/>
        </w:rPr>
        <w:t>,</w:t>
      </w:r>
    </w:p>
    <w:p w14:paraId="7B787E4A" w14:textId="415DC8D0" w:rsidR="009539D7" w:rsidRDefault="009539D7" w:rsidP="00E81635">
      <w:pPr>
        <w:pStyle w:val="Pieddepage"/>
        <w:jc w:val="both"/>
        <w:rPr>
          <w:rFonts w:ascii="Garamond" w:hAnsi="Garamond"/>
          <w:bCs/>
        </w:rPr>
      </w:pPr>
      <w:r>
        <w:rPr>
          <w:rFonts w:ascii="Garamond" w:hAnsi="Garamond"/>
          <w:bCs/>
        </w:rPr>
        <w:t>Soit un total de 1</w:t>
      </w:r>
      <w:r w:rsidR="00337B49">
        <w:rPr>
          <w:rFonts w:ascii="Garamond" w:hAnsi="Garamond"/>
          <w:bCs/>
        </w:rPr>
        <w:t>92</w:t>
      </w:r>
      <w:r>
        <w:rPr>
          <w:rFonts w:ascii="Garamond" w:hAnsi="Garamond"/>
          <w:bCs/>
        </w:rPr>
        <w:t xml:space="preserve"> truites sur </w:t>
      </w:r>
      <w:r w:rsidR="00337B49">
        <w:rPr>
          <w:rFonts w:ascii="Garamond" w:hAnsi="Garamond"/>
          <w:bCs/>
        </w:rPr>
        <w:t>165</w:t>
      </w:r>
      <w:r>
        <w:rPr>
          <w:rFonts w:ascii="Garamond" w:hAnsi="Garamond"/>
          <w:bCs/>
        </w:rPr>
        <w:t xml:space="preserve"> m² soit une densité de </w:t>
      </w:r>
      <w:r w:rsidR="00514B1B">
        <w:rPr>
          <w:rFonts w:ascii="Garamond" w:hAnsi="Garamond"/>
          <w:bCs/>
        </w:rPr>
        <w:t>11 636</w:t>
      </w:r>
      <w:r>
        <w:rPr>
          <w:rFonts w:ascii="Garamond" w:hAnsi="Garamond"/>
          <w:bCs/>
        </w:rPr>
        <w:t xml:space="preserve"> </w:t>
      </w:r>
      <w:proofErr w:type="spellStart"/>
      <w:r>
        <w:rPr>
          <w:rFonts w:ascii="Garamond" w:hAnsi="Garamond"/>
          <w:bCs/>
        </w:rPr>
        <w:t>ind</w:t>
      </w:r>
      <w:proofErr w:type="spellEnd"/>
      <w:r>
        <w:rPr>
          <w:rFonts w:ascii="Garamond" w:hAnsi="Garamond"/>
          <w:bCs/>
        </w:rPr>
        <w:t xml:space="preserve">/ha (gamme </w:t>
      </w:r>
      <w:r w:rsidR="00514B1B">
        <w:rPr>
          <w:rFonts w:ascii="Garamond" w:hAnsi="Garamond"/>
          <w:bCs/>
        </w:rPr>
        <w:t xml:space="preserve">très </w:t>
      </w:r>
      <w:r>
        <w:rPr>
          <w:rFonts w:ascii="Garamond" w:hAnsi="Garamond"/>
          <w:bCs/>
        </w:rPr>
        <w:t>forte du référentiel Massif Central). La population reste cependant déstructurée avec majoritairement des jeunes truitelles et un ma</w:t>
      </w:r>
      <w:r w:rsidR="007E41AF">
        <w:rPr>
          <w:rFonts w:ascii="Garamond" w:hAnsi="Garamond"/>
          <w:bCs/>
        </w:rPr>
        <w:t>n</w:t>
      </w:r>
      <w:r>
        <w:rPr>
          <w:rFonts w:ascii="Garamond" w:hAnsi="Garamond"/>
          <w:bCs/>
        </w:rPr>
        <w:t xml:space="preserve">que de stade </w:t>
      </w:r>
      <w:proofErr w:type="spellStart"/>
      <w:r>
        <w:rPr>
          <w:rFonts w:ascii="Garamond" w:hAnsi="Garamond"/>
          <w:bCs/>
        </w:rPr>
        <w:t>sub</w:t>
      </w:r>
      <w:r w:rsidR="00B079C1">
        <w:rPr>
          <w:rFonts w:ascii="Garamond" w:hAnsi="Garamond"/>
          <w:bCs/>
        </w:rPr>
        <w:t>-</w:t>
      </w:r>
      <w:r>
        <w:rPr>
          <w:rFonts w:ascii="Garamond" w:hAnsi="Garamond"/>
          <w:bCs/>
        </w:rPr>
        <w:t>adulte</w:t>
      </w:r>
      <w:proofErr w:type="spellEnd"/>
      <w:r>
        <w:rPr>
          <w:rFonts w:ascii="Garamond" w:hAnsi="Garamond"/>
          <w:bCs/>
        </w:rPr>
        <w:t xml:space="preserve">. </w:t>
      </w:r>
    </w:p>
    <w:p w14:paraId="3F3B964B" w14:textId="77777777" w:rsidR="009539D7" w:rsidRPr="00B51E0C" w:rsidRDefault="009539D7" w:rsidP="00E81635">
      <w:pPr>
        <w:pStyle w:val="Pieddepage"/>
        <w:jc w:val="both"/>
        <w:rPr>
          <w:rFonts w:ascii="Garamond" w:hAnsi="Garamond"/>
          <w:bCs/>
        </w:rPr>
      </w:pPr>
    </w:p>
    <w:p w14:paraId="430B99AD" w14:textId="77777777" w:rsidR="00EE6676" w:rsidRDefault="0028551C">
      <w:pPr>
        <w:pStyle w:val="Titre7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 w:rsidRPr="00172E04">
        <w:rPr>
          <w:rFonts w:ascii="ITC Avant Garde Std Md" w:hAnsi="ITC Avant Garde Std Md"/>
          <w:color w:val="68A827"/>
          <w:u w:val="single"/>
        </w:rPr>
        <w:t>DESTINATION DES POISSONS</w:t>
      </w:r>
      <w:r w:rsidR="000F3B97">
        <w:rPr>
          <w:rFonts w:ascii="ITC Avant Garde Std Md" w:hAnsi="ITC Avant Garde Std Md"/>
          <w:color w:val="68A827"/>
          <w:u w:val="single"/>
        </w:rPr>
        <w:t> :</w:t>
      </w:r>
    </w:p>
    <w:p w14:paraId="34B97607" w14:textId="77777777" w:rsidR="009539D7" w:rsidRPr="009539D7" w:rsidRDefault="009539D7" w:rsidP="009539D7"/>
    <w:p w14:paraId="16CAC86E" w14:textId="3B382DED" w:rsidR="00EE6676" w:rsidRDefault="0028551C">
      <w:pPr>
        <w:jc w:val="both"/>
        <w:rPr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Lieu de remise à l’eau des captures </w:t>
      </w:r>
      <w:r>
        <w:rPr>
          <w:bCs/>
        </w:rPr>
        <w:t xml:space="preserve">: </w:t>
      </w:r>
      <w:r w:rsidR="009D7B5C">
        <w:rPr>
          <w:rFonts w:ascii="Garamond" w:hAnsi="Garamond"/>
          <w:bCs/>
        </w:rPr>
        <w:t>2</w:t>
      </w:r>
      <w:r w:rsidR="00514B1B">
        <w:rPr>
          <w:rFonts w:ascii="Garamond" w:hAnsi="Garamond"/>
          <w:bCs/>
        </w:rPr>
        <w:t>5</w:t>
      </w:r>
      <w:r w:rsidR="009D7B5C">
        <w:rPr>
          <w:rFonts w:ascii="Garamond" w:hAnsi="Garamond"/>
          <w:bCs/>
        </w:rPr>
        <w:t xml:space="preserve">0 m en aval du tronçon pêché </w:t>
      </w:r>
      <w:r w:rsidR="00514B1B">
        <w:rPr>
          <w:rFonts w:ascii="Garamond" w:hAnsi="Garamond"/>
          <w:bCs/>
        </w:rPr>
        <w:t>(aval de la zone couverte)</w:t>
      </w:r>
    </w:p>
    <w:p w14:paraId="7C77D39D" w14:textId="77777777" w:rsidR="00EE6676" w:rsidRDefault="00EE6676">
      <w:pPr>
        <w:jc w:val="both"/>
        <w:rPr>
          <w:bCs/>
        </w:rPr>
      </w:pPr>
    </w:p>
    <w:p w14:paraId="1BFE1BF5" w14:textId="46842F83" w:rsidR="00EE6676" w:rsidRDefault="0028551C">
      <w:pPr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Espèces détruites :</w:t>
      </w:r>
      <w:r>
        <w:rPr>
          <w:bCs/>
        </w:rPr>
        <w:t xml:space="preserve"> </w:t>
      </w:r>
      <w:r w:rsidR="00E3065C" w:rsidRPr="00C42474">
        <w:rPr>
          <w:rFonts w:ascii="Garamond" w:hAnsi="Garamond"/>
          <w:bCs/>
        </w:rPr>
        <w:t>aucune</w:t>
      </w:r>
    </w:p>
    <w:p w14:paraId="59C9C499" w14:textId="77777777" w:rsidR="00256AC6" w:rsidRDefault="00256AC6">
      <w:pPr>
        <w:jc w:val="both"/>
        <w:rPr>
          <w:bCs/>
        </w:rPr>
      </w:pPr>
    </w:p>
    <w:p w14:paraId="0F976369" w14:textId="61065043" w:rsidR="00EE6676" w:rsidRPr="00514B1B" w:rsidRDefault="00E81635">
      <w:pPr>
        <w:pStyle w:val="Titre6"/>
        <w:tabs>
          <w:tab w:val="left" w:pos="6804"/>
        </w:tabs>
        <w:rPr>
          <w:rFonts w:ascii="ITC Avant Garde Std XLt Cn" w:hAnsi="ITC Avant Garde Std XLt Cn"/>
          <w:lang w:val="en-US"/>
        </w:rPr>
      </w:pPr>
      <w:r w:rsidRPr="00514B1B">
        <w:rPr>
          <w:rFonts w:ascii="ITC Avant Garde Std XLt Cn" w:hAnsi="ITC Avant Garde Std XLt Cn"/>
          <w:lang w:val="en-US"/>
        </w:rPr>
        <w:t xml:space="preserve">A St Just St Rambert le </w:t>
      </w:r>
      <w:r w:rsidR="00514B1B" w:rsidRPr="00514B1B">
        <w:rPr>
          <w:rFonts w:ascii="ITC Avant Garde Std XLt Cn" w:hAnsi="ITC Avant Garde Std XLt Cn"/>
          <w:lang w:val="en-US"/>
        </w:rPr>
        <w:t>28/08/</w:t>
      </w:r>
      <w:r w:rsidR="00E3065C" w:rsidRPr="00514B1B">
        <w:rPr>
          <w:rFonts w:ascii="ITC Avant Garde Std XLt Cn" w:hAnsi="ITC Avant Garde Std XLt Cn"/>
          <w:lang w:val="en-US"/>
        </w:rPr>
        <w:t>2025</w:t>
      </w:r>
    </w:p>
    <w:p w14:paraId="0E1FD9D5" w14:textId="5066044D" w:rsidR="00EE6676" w:rsidRDefault="00B079C1" w:rsidP="00463180">
      <w:pPr>
        <w:pStyle w:val="Titre6"/>
        <w:tabs>
          <w:tab w:val="left" w:pos="5670"/>
          <w:tab w:val="left" w:pos="8080"/>
        </w:tabs>
        <w:ind w:left="5954"/>
        <w:rPr>
          <w:rFonts w:ascii="ITC Avant Garde Std XLt Cn" w:hAnsi="ITC Avant Garde Std XLt Cn"/>
        </w:rPr>
      </w:pPr>
      <w:r>
        <w:rPr>
          <w:rFonts w:ascii="ITC Avant Garde Std XLt Cn" w:hAnsi="ITC Avant Garde Std XLt Cn"/>
        </w:rPr>
        <w:t>Mathieu Scaramuzzi</w:t>
      </w:r>
    </w:p>
    <w:p w14:paraId="74BFE61F" w14:textId="0C3C24A6" w:rsidR="0030612B" w:rsidRPr="0030612B" w:rsidRDefault="00CF312A" w:rsidP="0030612B">
      <w:r w:rsidRPr="00CF312A">
        <w:rPr>
          <w:rFonts w:ascii="Garamond" w:hAnsi="Garamond"/>
          <w:b/>
          <w:noProof/>
        </w:rPr>
        <w:drawing>
          <wp:anchor distT="0" distB="0" distL="114300" distR="114300" simplePos="0" relativeHeight="251674624" behindDoc="0" locked="0" layoutInCell="1" allowOverlap="1" wp14:anchorId="6B067785" wp14:editId="2A609537">
            <wp:simplePos x="0" y="0"/>
            <wp:positionH relativeFrom="column">
              <wp:posOffset>4056478</wp:posOffset>
            </wp:positionH>
            <wp:positionV relativeFrom="paragraph">
              <wp:posOffset>69138</wp:posOffset>
            </wp:positionV>
            <wp:extent cx="1079500" cy="655955"/>
            <wp:effectExtent l="76200" t="152400" r="82550" b="144145"/>
            <wp:wrapNone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0659525">
                      <a:off x="0" y="0"/>
                      <a:ext cx="1079500" cy="655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9AF92AF" w14:textId="53F5B84A" w:rsidR="00256AC6" w:rsidRPr="00256AC6" w:rsidRDefault="00256AC6" w:rsidP="00256AC6"/>
    <w:p w14:paraId="6515A2B7" w14:textId="16B85593" w:rsidR="00EE6676" w:rsidRPr="00463180" w:rsidRDefault="0028551C" w:rsidP="00256AC6">
      <w:pPr>
        <w:rPr>
          <w:rFonts w:ascii="Garamond" w:hAnsi="Garamond"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Pr="00172E04">
        <w:rPr>
          <w:rFonts w:ascii="ITC Avant Garde Std XLt Cn" w:hAnsi="ITC Avant Garde Std XLt Cn"/>
          <w:b/>
          <w:bCs/>
          <w:sz w:val="18"/>
          <w:szCs w:val="28"/>
        </w:rPr>
        <w:t>DESTINATAIRES :</w:t>
      </w:r>
      <w:r>
        <w:rPr>
          <w:b/>
          <w:bCs/>
          <w:sz w:val="16"/>
        </w:rPr>
        <w:t xml:space="preserve">  </w:t>
      </w:r>
      <w:r>
        <w:rPr>
          <w:b/>
          <w:bCs/>
          <w:sz w:val="16"/>
        </w:rPr>
        <w:tab/>
      </w:r>
      <w:r w:rsidRPr="00463180">
        <w:rPr>
          <w:rFonts w:ascii="Garamond" w:hAnsi="Garamond"/>
        </w:rPr>
        <w:t>PREFECTURE (DD</w:t>
      </w:r>
      <w:r w:rsidR="00463180" w:rsidRPr="00463180">
        <w:rPr>
          <w:rFonts w:ascii="Garamond" w:hAnsi="Garamond"/>
        </w:rPr>
        <w:t>T</w:t>
      </w:r>
      <w:r w:rsidRPr="00463180">
        <w:rPr>
          <w:rFonts w:ascii="Garamond" w:hAnsi="Garamond"/>
        </w:rPr>
        <w:t xml:space="preserve">, </w:t>
      </w:r>
      <w:r w:rsidR="00463180">
        <w:rPr>
          <w:rFonts w:ascii="Garamond" w:hAnsi="Garamond"/>
        </w:rPr>
        <w:t>OFB</w:t>
      </w:r>
      <w:r w:rsidRPr="00463180">
        <w:rPr>
          <w:rFonts w:ascii="Garamond" w:hAnsi="Garamond"/>
        </w:rPr>
        <w:t>)</w:t>
      </w:r>
    </w:p>
    <w:p w14:paraId="0A10396D" w14:textId="34E7D1D8" w:rsidR="00EE6676" w:rsidRPr="00463180" w:rsidRDefault="0028551C">
      <w:pPr>
        <w:pStyle w:val="Titre6"/>
        <w:tabs>
          <w:tab w:val="left" w:pos="1418"/>
          <w:tab w:val="left" w:pos="1985"/>
        </w:tabs>
        <w:rPr>
          <w:rFonts w:ascii="Garamond" w:hAnsi="Garamond"/>
          <w:b w:val="0"/>
        </w:rPr>
      </w:pPr>
      <w:r w:rsidRPr="00463180">
        <w:rPr>
          <w:rFonts w:ascii="Garamond" w:hAnsi="Garamond"/>
          <w:b w:val="0"/>
        </w:rPr>
        <w:tab/>
      </w:r>
      <w:r w:rsidR="00463180">
        <w:rPr>
          <w:rFonts w:ascii="Garamond" w:hAnsi="Garamond"/>
          <w:b w:val="0"/>
        </w:rPr>
        <w:t>AAPPMA</w:t>
      </w:r>
    </w:p>
    <w:p w14:paraId="2B77B023" w14:textId="4EFAF2A9" w:rsidR="00EE6676" w:rsidRDefault="0028551C">
      <w:pPr>
        <w:pStyle w:val="Titre6"/>
        <w:tabs>
          <w:tab w:val="left" w:pos="1418"/>
        </w:tabs>
        <w:rPr>
          <w:rFonts w:ascii="Garamond" w:hAnsi="Garamond"/>
          <w:b w:val="0"/>
        </w:rPr>
      </w:pPr>
      <w:r w:rsidRPr="00463180">
        <w:rPr>
          <w:rFonts w:ascii="Garamond" w:hAnsi="Garamond"/>
          <w:b w:val="0"/>
        </w:rPr>
        <w:tab/>
      </w:r>
      <w:r w:rsidR="00463180">
        <w:rPr>
          <w:rFonts w:ascii="Garamond" w:hAnsi="Garamond"/>
          <w:b w:val="0"/>
        </w:rPr>
        <w:t>CT Riviè</w:t>
      </w:r>
      <w:bookmarkStart w:id="0" w:name="_GoBack"/>
      <w:bookmarkEnd w:id="0"/>
      <w:r w:rsidR="00463180">
        <w:rPr>
          <w:rFonts w:ascii="Garamond" w:hAnsi="Garamond"/>
          <w:b w:val="0"/>
        </w:rPr>
        <w:t>re</w:t>
      </w:r>
      <w:r w:rsidR="00E81635">
        <w:rPr>
          <w:rFonts w:ascii="Garamond" w:hAnsi="Garamond"/>
          <w:b w:val="0"/>
        </w:rPr>
        <w:t xml:space="preserve"> </w:t>
      </w:r>
      <w:r w:rsidR="009539D7">
        <w:rPr>
          <w:rFonts w:ascii="Garamond" w:hAnsi="Garamond"/>
          <w:b w:val="0"/>
        </w:rPr>
        <w:t>S3R</w:t>
      </w:r>
    </w:p>
    <w:p w14:paraId="6E30E120" w14:textId="25536011" w:rsidR="00F92AF5" w:rsidRDefault="00E81635" w:rsidP="00BD40BD">
      <w:r>
        <w:tab/>
      </w:r>
      <w:r>
        <w:tab/>
      </w:r>
    </w:p>
    <w:p w14:paraId="20C3D410" w14:textId="6987DF38" w:rsidR="009539D7" w:rsidRDefault="009539D7"/>
    <w:sectPr w:rsidR="009539D7" w:rsidSect="00773163">
      <w:headerReference w:type="default" r:id="rId14"/>
      <w:footerReference w:type="default" r:id="rId15"/>
      <w:pgSz w:w="11907" w:h="16840" w:code="9"/>
      <w:pgMar w:top="993" w:right="851" w:bottom="794" w:left="851" w:header="720" w:footer="720" w:gutter="0"/>
      <w:paperSrc w:first="7" w:other="7"/>
      <w:cols w:space="720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E371C74" w14:textId="77777777" w:rsidR="001C6DEC" w:rsidRDefault="001C6DEC">
      <w:r>
        <w:separator/>
      </w:r>
    </w:p>
  </w:endnote>
  <w:endnote w:type="continuationSeparator" w:id="0">
    <w:p w14:paraId="22B244E4" w14:textId="77777777" w:rsidR="001C6DEC" w:rsidRDefault="001C6DE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iorgio">
    <w:altName w:val="Calibri"/>
    <w:panose1 w:val="00000000000000000000"/>
    <w:charset w:val="00"/>
    <w:family w:val="auto"/>
    <w:pitch w:val="variable"/>
    <w:sig w:usb0="A000006F" w:usb1="0000000A" w:usb2="00000000" w:usb3="00000000" w:csb0="00000111" w:csb1="00000000"/>
  </w:font>
  <w:font w:name="ITC Avant Garde Std XLt Cn">
    <w:panose1 w:val="010B0306020202020204"/>
    <w:charset w:val="00"/>
    <w:family w:val="swiss"/>
    <w:notTrueType/>
    <w:pitch w:val="variable"/>
    <w:sig w:usb0="00000003" w:usb1="00000000" w:usb2="00000000" w:usb3="00000000" w:csb0="00000001" w:csb1="00000000"/>
  </w:font>
  <w:font w:name="ITC Avant Garde Std Bk">
    <w:panose1 w:val="020B0502020202020204"/>
    <w:charset w:val="00"/>
    <w:family w:val="swiss"/>
    <w:notTrueType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ITC Avant Garde Std Md">
    <w:altName w:val="Calibri"/>
    <w:panose1 w:val="020B0602020202020204"/>
    <w:charset w:val="00"/>
    <w:family w:val="swiss"/>
    <w:notTrueType/>
    <w:pitch w:val="variable"/>
    <w:sig w:usb0="00000003" w:usb1="00000000" w:usb2="00000000" w:usb3="00000000" w:csb0="00000001" w:csb1="00000000"/>
  </w:font>
  <w:font w:name="ITC Avant Garde Std Bk Cn">
    <w:panose1 w:val="020B0406020202020204"/>
    <w:charset w:val="00"/>
    <w:family w:val="swiss"/>
    <w:notTrueType/>
    <w:pitch w:val="variable"/>
    <w:sig w:usb0="00000003" w:usb1="00000000" w:usb2="00000000" w:usb3="00000000" w:csb0="00000001" w:csb1="00000000"/>
  </w:font>
  <w:font w:name="Segoe UI Symbol">
    <w:panose1 w:val="020B0502040204020203"/>
    <w:charset w:val="00"/>
    <w:family w:val="swiss"/>
    <w:pitch w:val="variable"/>
    <w:sig w:usb0="8000006F" w:usb1="1200FBEF" w:usb2="0064C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Goudy Old Style ATT">
    <w:altName w:val="Cambria"/>
    <w:charset w:val="00"/>
    <w:family w:val="roman"/>
    <w:pitch w:val="variable"/>
    <w:sig w:usb0="00000003" w:usb1="00000000" w:usb2="00000000" w:usb3="00000000" w:csb0="00000001" w:csb1="00000000"/>
  </w:font>
  <w:font w:name="ITC Avant Garde Std Cn">
    <w:panose1 w:val="020B0606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78EDCE1" w14:textId="51B432D9" w:rsidR="00EE6676" w:rsidRPr="000F3B97" w:rsidRDefault="000F3B97">
    <w:pPr>
      <w:pStyle w:val="Pieddepage"/>
      <w:jc w:val="center"/>
      <w:rPr>
        <w:rFonts w:ascii="ITC Avant Garde Std Cn" w:hAnsi="ITC Avant Garde Std Cn"/>
        <w:color w:val="68A827"/>
        <w:sz w:val="16"/>
      </w:rPr>
    </w:pPr>
    <w:r w:rsidRPr="000F3B97">
      <w:rPr>
        <w:rFonts w:ascii="ITC Avant Garde Std Cn" w:hAnsi="ITC Avant Garde Std Cn"/>
        <w:color w:val="68A827"/>
        <w:sz w:val="16"/>
      </w:rPr>
      <w:t>FDPPMA42</w:t>
    </w:r>
    <w:r w:rsidR="0028551C" w:rsidRPr="000F3B97">
      <w:rPr>
        <w:rFonts w:ascii="ITC Avant Garde Std Cn" w:hAnsi="ITC Avant Garde Std Cn"/>
        <w:color w:val="68A827"/>
        <w:sz w:val="16"/>
      </w:rPr>
      <w:t xml:space="preserve">      </w:t>
    </w:r>
    <w:r w:rsidR="0028551C" w:rsidRPr="000F3B97">
      <w:rPr>
        <w:rFonts w:ascii="ITC Avant Garde Std Cn" w:hAnsi="ITC Avant Garde Std Cn"/>
        <w:color w:val="68A827"/>
        <w:sz w:val="16"/>
      </w:rPr>
      <w:sym w:font="Wingdings" w:char="002A"/>
    </w:r>
    <w:r w:rsidR="0028551C" w:rsidRPr="000F3B97">
      <w:rPr>
        <w:rFonts w:ascii="ITC Avant Garde Std Cn" w:hAnsi="ITC Avant Garde Std Cn"/>
        <w:color w:val="68A827"/>
        <w:sz w:val="16"/>
      </w:rPr>
      <w:t xml:space="preserve">  </w:t>
    </w:r>
    <w:r w:rsidR="00E81635">
      <w:rPr>
        <w:rFonts w:ascii="ITC Avant Garde Std Cn" w:hAnsi="ITC Avant Garde Std Cn"/>
        <w:color w:val="68A827"/>
        <w:sz w:val="16"/>
      </w:rPr>
      <w:t xml:space="preserve">50 route de Chavangeux, </w:t>
    </w:r>
    <w:r w:rsidR="00773163">
      <w:rPr>
        <w:rFonts w:ascii="ITC Avant Garde Std Cn" w:hAnsi="ITC Avant Garde Std Cn"/>
        <w:color w:val="68A827"/>
        <w:sz w:val="16"/>
      </w:rPr>
      <w:t>étang</w:t>
    </w:r>
    <w:r w:rsidR="00E81635">
      <w:rPr>
        <w:rFonts w:ascii="ITC Avant Garde Std Cn" w:hAnsi="ITC Avant Garde Std Cn"/>
        <w:color w:val="68A827"/>
        <w:sz w:val="16"/>
      </w:rPr>
      <w:t xml:space="preserve"> David, </w:t>
    </w:r>
    <w:r w:rsidR="00773163">
      <w:rPr>
        <w:rFonts w:ascii="ITC Avant Garde Std Cn" w:hAnsi="ITC Avant Garde Std Cn"/>
        <w:color w:val="68A827"/>
        <w:sz w:val="16"/>
      </w:rPr>
      <w:t>42170 SAINT</w:t>
    </w:r>
    <w:r w:rsidR="00E81635">
      <w:rPr>
        <w:rFonts w:ascii="ITC Avant Garde Std Cn" w:hAnsi="ITC Avant Garde Std Cn"/>
        <w:color w:val="68A827"/>
        <w:sz w:val="16"/>
      </w:rPr>
      <w:t xml:space="preserve"> JUST SAINT RAMBERT</w:t>
    </w:r>
    <w:r w:rsidR="0028551C" w:rsidRPr="000F3B97">
      <w:rPr>
        <w:rFonts w:ascii="ITC Avant Garde Std Cn" w:hAnsi="ITC Avant Garde Std Cn"/>
        <w:color w:val="68A827"/>
        <w:sz w:val="16"/>
      </w:rPr>
      <w:t xml:space="preserve">      </w:t>
    </w:r>
  </w:p>
  <w:p w14:paraId="0EBC6754" w14:textId="77777777" w:rsidR="00EE6676" w:rsidRPr="000F3B97" w:rsidRDefault="0028551C">
    <w:pPr>
      <w:pStyle w:val="Pieddepage"/>
      <w:jc w:val="center"/>
      <w:rPr>
        <w:rFonts w:ascii="ITC Avant Garde Std Cn" w:hAnsi="ITC Avant Garde Std Cn"/>
        <w:color w:val="68A827"/>
      </w:rPr>
    </w:pPr>
    <w:r w:rsidRPr="000F3B97">
      <w:rPr>
        <w:rFonts w:ascii="ITC Avant Garde Std Cn" w:hAnsi="ITC Avant Garde Std Cn"/>
        <w:color w:val="68A827"/>
        <w:sz w:val="16"/>
      </w:rPr>
      <w:sym w:font="Wingdings" w:char="0028"/>
    </w:r>
    <w:r w:rsidRPr="000F3B97">
      <w:rPr>
        <w:rFonts w:ascii="ITC Avant Garde Std Cn" w:hAnsi="ITC Avant Garde Std Cn"/>
        <w:color w:val="68A827"/>
        <w:sz w:val="16"/>
      </w:rPr>
      <w:t xml:space="preserve">:  </w:t>
    </w:r>
    <w:r w:rsidR="000F3B97" w:rsidRPr="000F3B97">
      <w:rPr>
        <w:rFonts w:ascii="ITC Avant Garde Std Cn" w:hAnsi="ITC Avant Garde Std Cn"/>
        <w:color w:val="68A827"/>
        <w:sz w:val="16"/>
      </w:rPr>
      <w:t xml:space="preserve">04 77 02 20 </w:t>
    </w:r>
    <w:r w:rsidRPr="000F3B97">
      <w:rPr>
        <w:rFonts w:ascii="ITC Avant Garde Std Cn" w:hAnsi="ITC Avant Garde Std Cn"/>
        <w:color w:val="68A827"/>
        <w:sz w:val="16"/>
        <w:lang w:val="de-DE"/>
      </w:rPr>
      <w:sym w:font="Wingdings" w:char="003A"/>
    </w:r>
    <w:r w:rsidRPr="000F3B97">
      <w:rPr>
        <w:rFonts w:ascii="ITC Avant Garde Std Cn" w:hAnsi="ITC Avant Garde Std Cn"/>
        <w:color w:val="68A827"/>
        <w:sz w:val="16"/>
      </w:rPr>
      <w:t xml:space="preserve"> : </w:t>
    </w:r>
    <w:r w:rsidR="000F3B97" w:rsidRPr="000F3B97">
      <w:rPr>
        <w:rFonts w:ascii="ITC Avant Garde Std Cn" w:hAnsi="ITC Avant Garde Std Cn"/>
        <w:color w:val="68A827"/>
        <w:sz w:val="16"/>
      </w:rPr>
      <w:t>flppma@federationpeche42.fr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95059B1" w14:textId="77777777" w:rsidR="001C6DEC" w:rsidRDefault="001C6DEC">
      <w:r>
        <w:separator/>
      </w:r>
    </w:p>
  </w:footnote>
  <w:footnote w:type="continuationSeparator" w:id="0">
    <w:p w14:paraId="3C78D493" w14:textId="77777777" w:rsidR="001C6DEC" w:rsidRDefault="001C6DE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D09FD97" w14:textId="391C80B3" w:rsidR="00256AC6" w:rsidRDefault="00773163" w:rsidP="00256AC6">
    <w:pPr>
      <w:pStyle w:val="En-tte"/>
      <w:jc w:val="center"/>
      <w:rPr>
        <w:sz w:val="14"/>
        <w:szCs w:val="14"/>
      </w:rPr>
    </w:pPr>
    <w:r w:rsidRPr="00256AC6">
      <w:rPr>
        <w:sz w:val="14"/>
        <w:szCs w:val="14"/>
      </w:rPr>
      <w:t xml:space="preserve">COMPTE RENDU D’EXECUTION D’OPERATION DE </w:t>
    </w:r>
    <w:r w:rsidR="00140B04" w:rsidRPr="00256AC6">
      <w:rPr>
        <w:sz w:val="14"/>
        <w:szCs w:val="14"/>
      </w:rPr>
      <w:t>CAPTURE AUTORISEE</w:t>
    </w:r>
    <w:r w:rsidRPr="00256AC6">
      <w:rPr>
        <w:sz w:val="14"/>
        <w:szCs w:val="14"/>
      </w:rPr>
      <w:t xml:space="preserve"> EN VERTU DE L’ARTICLE L 436-9 DU CODE DE L’ENVIRONNEMENT</w:t>
    </w:r>
    <w:r w:rsidR="00256AC6">
      <w:rPr>
        <w:sz w:val="14"/>
        <w:szCs w:val="14"/>
      </w:rPr>
      <w:t xml:space="preserve"> </w:t>
    </w:r>
  </w:p>
  <w:p w14:paraId="599EA029" w14:textId="51D9C5AA" w:rsidR="00773163" w:rsidRPr="00256AC6" w:rsidRDefault="00773163" w:rsidP="00256AC6">
    <w:pPr>
      <w:pStyle w:val="En-tte"/>
      <w:jc w:val="center"/>
      <w:rPr>
        <w:sz w:val="14"/>
        <w:szCs w:val="1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0CC35E7"/>
    <w:multiLevelType w:val="hybridMultilevel"/>
    <w:tmpl w:val="3126040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0"/>
  <w:printFractionalCharacterWidth/>
  <w:hideSpellingErrors/>
  <w:hideGrammaticalErrors/>
  <w:proofState w:spelling="clean" w:grammar="clean"/>
  <w:attachedTemplate r:id="rId1"/>
  <w:defaultTabStop w:val="709"/>
  <w:hyphenationZone w:val="425"/>
  <w:doNotHyphenateCaps/>
  <w:drawingGridHorizontalSpacing w:val="57"/>
  <w:drawingGridVerticalSpacing w:val="57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C3651"/>
    <w:rsid w:val="00083B5D"/>
    <w:rsid w:val="000C3651"/>
    <w:rsid w:val="000F3B97"/>
    <w:rsid w:val="00140B04"/>
    <w:rsid w:val="001412C7"/>
    <w:rsid w:val="00172E04"/>
    <w:rsid w:val="001B51CE"/>
    <w:rsid w:val="001C6DEC"/>
    <w:rsid w:val="001F2FCA"/>
    <w:rsid w:val="002100EB"/>
    <w:rsid w:val="00256AC6"/>
    <w:rsid w:val="0028551C"/>
    <w:rsid w:val="002B0022"/>
    <w:rsid w:val="0030612B"/>
    <w:rsid w:val="00337B49"/>
    <w:rsid w:val="00365822"/>
    <w:rsid w:val="00463180"/>
    <w:rsid w:val="004C6A8E"/>
    <w:rsid w:val="00514B1B"/>
    <w:rsid w:val="005B6028"/>
    <w:rsid w:val="00625906"/>
    <w:rsid w:val="006D3FFF"/>
    <w:rsid w:val="006D5CE7"/>
    <w:rsid w:val="007464D9"/>
    <w:rsid w:val="00773163"/>
    <w:rsid w:val="007E41AF"/>
    <w:rsid w:val="008C78FB"/>
    <w:rsid w:val="009539D7"/>
    <w:rsid w:val="009D7B5C"/>
    <w:rsid w:val="00B079C1"/>
    <w:rsid w:val="00B4377F"/>
    <w:rsid w:val="00B51E0C"/>
    <w:rsid w:val="00B824BB"/>
    <w:rsid w:val="00BD40BD"/>
    <w:rsid w:val="00C33A64"/>
    <w:rsid w:val="00C42474"/>
    <w:rsid w:val="00C5708E"/>
    <w:rsid w:val="00C95BB6"/>
    <w:rsid w:val="00CF312A"/>
    <w:rsid w:val="00DC2BFE"/>
    <w:rsid w:val="00E264D1"/>
    <w:rsid w:val="00E3065C"/>
    <w:rsid w:val="00E81635"/>
    <w:rsid w:val="00EE6676"/>
    <w:rsid w:val="00F1656F"/>
    <w:rsid w:val="00F92A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2AA383F0"/>
  <w15:chartTrackingRefBased/>
  <w15:docId w15:val="{82939B65-782F-4248-BC48-5B0D9250F1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qFormat/>
    <w:pPr>
      <w:keepNext/>
      <w:jc w:val="center"/>
      <w:outlineLvl w:val="0"/>
    </w:pPr>
    <w:rPr>
      <w:sz w:val="24"/>
    </w:rPr>
  </w:style>
  <w:style w:type="paragraph" w:styleId="Titre2">
    <w:name w:val="heading 2"/>
    <w:basedOn w:val="Normal"/>
    <w:next w:val="Normal"/>
    <w:qFormat/>
    <w:pPr>
      <w:keepNext/>
      <w:outlineLvl w:val="1"/>
    </w:pPr>
    <w:rPr>
      <w:rFonts w:ascii="Arial" w:hAnsi="Arial"/>
      <w:snapToGrid w:val="0"/>
      <w:color w:val="000000"/>
      <w:sz w:val="36"/>
    </w:rPr>
  </w:style>
  <w:style w:type="paragraph" w:styleId="Titre3">
    <w:name w:val="heading 3"/>
    <w:basedOn w:val="Normal"/>
    <w:next w:val="Normal"/>
    <w:qFormat/>
    <w:pPr>
      <w:keepNext/>
      <w:jc w:val="center"/>
      <w:outlineLvl w:val="2"/>
    </w:pPr>
    <w:rPr>
      <w:rFonts w:ascii="Arial" w:hAnsi="Arial"/>
      <w:snapToGrid w:val="0"/>
      <w:color w:val="000000"/>
      <w:sz w:val="36"/>
    </w:rPr>
  </w:style>
  <w:style w:type="paragraph" w:styleId="Titre4">
    <w:name w:val="heading 4"/>
    <w:basedOn w:val="Normal"/>
    <w:next w:val="Normal"/>
    <w:qFormat/>
    <w:pPr>
      <w:keepNext/>
      <w:jc w:val="center"/>
      <w:outlineLvl w:val="3"/>
    </w:pPr>
    <w:rPr>
      <w:rFonts w:ascii="Arial" w:hAnsi="Arial"/>
      <w:snapToGrid w:val="0"/>
      <w:color w:val="000000"/>
      <w:sz w:val="24"/>
    </w:rPr>
  </w:style>
  <w:style w:type="paragraph" w:styleId="Titre5">
    <w:name w:val="heading 5"/>
    <w:basedOn w:val="Normal"/>
    <w:next w:val="Normal"/>
    <w:qFormat/>
    <w:pPr>
      <w:keepNext/>
      <w:jc w:val="center"/>
      <w:outlineLvl w:val="4"/>
    </w:pPr>
    <w:rPr>
      <w:b/>
      <w:sz w:val="24"/>
    </w:rPr>
  </w:style>
  <w:style w:type="paragraph" w:styleId="Titre6">
    <w:name w:val="heading 6"/>
    <w:basedOn w:val="Normal"/>
    <w:next w:val="Normal"/>
    <w:qFormat/>
    <w:pPr>
      <w:keepNext/>
      <w:jc w:val="both"/>
      <w:outlineLvl w:val="5"/>
    </w:pPr>
    <w:rPr>
      <w:b/>
    </w:rPr>
  </w:style>
  <w:style w:type="paragraph" w:styleId="Titre7">
    <w:name w:val="heading 7"/>
    <w:basedOn w:val="Normal"/>
    <w:next w:val="Normal"/>
    <w:qFormat/>
    <w:pPr>
      <w:keepNext/>
      <w:tabs>
        <w:tab w:val="left" w:pos="4536"/>
      </w:tabs>
      <w:jc w:val="center"/>
      <w:outlineLvl w:val="6"/>
    </w:pPr>
    <w:rPr>
      <w:b/>
    </w:rPr>
  </w:style>
  <w:style w:type="paragraph" w:styleId="Titre8">
    <w:name w:val="heading 8"/>
    <w:basedOn w:val="Normal"/>
    <w:next w:val="Normal"/>
    <w:qFormat/>
    <w:pPr>
      <w:keepNext/>
      <w:tabs>
        <w:tab w:val="left" w:pos="2268"/>
        <w:tab w:val="left" w:pos="3969"/>
      </w:tabs>
      <w:outlineLvl w:val="7"/>
    </w:pPr>
    <w:rPr>
      <w:b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xplorateurdedocuments">
    <w:name w:val="Document Map"/>
    <w:basedOn w:val="Normal"/>
    <w:semiHidden/>
    <w:pPr>
      <w:shd w:val="clear" w:color="auto" w:fill="000080"/>
    </w:pPr>
    <w:rPr>
      <w:rFonts w:ascii="Tahoma" w:hAnsi="Tahoma"/>
    </w:rPr>
  </w:style>
  <w:style w:type="paragraph" w:styleId="Corpsdetexte">
    <w:name w:val="Body Text"/>
    <w:basedOn w:val="Normal"/>
    <w:semiHidden/>
    <w:rPr>
      <w:b/>
      <w:sz w:val="24"/>
    </w:rPr>
  </w:style>
  <w:style w:type="paragraph" w:styleId="En-tte">
    <w:name w:val="header"/>
    <w:basedOn w:val="Normal"/>
    <w:semiHidden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semiHidden/>
    <w:pPr>
      <w:tabs>
        <w:tab w:val="center" w:pos="4536"/>
        <w:tab w:val="right" w:pos="9072"/>
      </w:tabs>
    </w:pPr>
  </w:style>
  <w:style w:type="paragraph" w:styleId="Corpsdetexte2">
    <w:name w:val="Body Text 2"/>
    <w:basedOn w:val="Normal"/>
    <w:semiHidden/>
    <w:rPr>
      <w:sz w:val="16"/>
    </w:rPr>
  </w:style>
  <w:style w:type="character" w:styleId="Lienhypertexte">
    <w:name w:val="Hyperlink"/>
    <w:basedOn w:val="Policepardfaut"/>
    <w:semiHidden/>
    <w:rPr>
      <w:color w:val="0000FF"/>
      <w:u w:val="single"/>
    </w:rPr>
  </w:style>
  <w:style w:type="paragraph" w:styleId="Lgende">
    <w:name w:val="caption"/>
    <w:basedOn w:val="Normal"/>
    <w:next w:val="Normal"/>
    <w:qFormat/>
    <w:rPr>
      <w:rFonts w:ascii="Arial" w:hAnsi="Arial" w:cs="Arial"/>
      <w:b/>
      <w:bCs/>
      <w:sz w:val="24"/>
    </w:rPr>
  </w:style>
  <w:style w:type="paragraph" w:styleId="Paragraphedeliste">
    <w:name w:val="List Paragraph"/>
    <w:basedOn w:val="Normal"/>
    <w:uiPriority w:val="34"/>
    <w:qFormat/>
    <w:rsid w:val="004C6A8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microsoft.com/office/2007/relationships/hdphoto" Target="media/hdphoto1.wdp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eader" Target="head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utilisateur\Documents\Mod&#232;les%20Office%20personnalis&#233;s\CROP_PE_2024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CROP_PE_2024</Template>
  <TotalTime>138</TotalTime>
  <Pages>2</Pages>
  <Words>334</Words>
  <Characters>1815</Characters>
  <Application>Microsoft Office Word</Application>
  <DocSecurity>0</DocSecurity>
  <Lines>15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 </vt:lpstr>
    </vt:vector>
  </TitlesOfParts>
  <Company>CONSEIL SUPERIEUR DE LA PECHE</Company>
  <LinksUpToDate>false</LinksUpToDate>
  <CharactersWithSpaces>2145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GRES Pierre</dc:creator>
  <cp:keywords/>
  <cp:lastModifiedBy>utilisateur</cp:lastModifiedBy>
  <cp:revision>5</cp:revision>
  <cp:lastPrinted>2025-07-22T13:30:00Z</cp:lastPrinted>
  <dcterms:created xsi:type="dcterms:W3CDTF">2025-08-28T06:53:00Z</dcterms:created>
  <dcterms:modified xsi:type="dcterms:W3CDTF">2025-08-28T09:13:00Z</dcterms:modified>
</cp:coreProperties>
</file>